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5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2835"/>
        <w:gridCol w:w="2937"/>
      </w:tblGrid>
      <w:tr w:rsidR="006A0C1C" w:rsidRPr="005A09E3" w:rsidTr="006A0C1C">
        <w:tc>
          <w:tcPr>
            <w:tcW w:w="8999" w:type="dxa"/>
            <w:gridSpan w:val="3"/>
          </w:tcPr>
          <w:p w:rsidR="006A0C1C" w:rsidRPr="005A09E3" w:rsidRDefault="006A0C1C" w:rsidP="00FD4DEE">
            <w:pPr>
              <w:pStyle w:val="Header"/>
              <w:jc w:val="center"/>
              <w:rPr>
                <w:rFonts w:ascii="Verdana" w:hAnsi="Verdana"/>
                <w:b/>
                <w:color w:val="00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FF"/>
                <w:sz w:val="28"/>
                <w:szCs w:val="28"/>
              </w:rPr>
              <w:t>UKTD Complaints Procedure</w:t>
            </w:r>
          </w:p>
        </w:tc>
      </w:tr>
      <w:tr w:rsidR="006A0C1C" w:rsidRPr="005A09E3" w:rsidTr="006A0C1C">
        <w:tc>
          <w:tcPr>
            <w:tcW w:w="3227" w:type="dxa"/>
          </w:tcPr>
          <w:p w:rsidR="006A0C1C" w:rsidRPr="00D01E13" w:rsidRDefault="006A0C1C" w:rsidP="00FD4DEE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sz w:val="22"/>
                <w:szCs w:val="22"/>
              </w:rPr>
              <w:t>Issued by:</w:t>
            </w:r>
            <w:r w:rsidRPr="00D01E13">
              <w:rPr>
                <w:rFonts w:ascii="Verdana" w:hAnsi="Verdana" w:cs="Calibri"/>
                <w:sz w:val="22"/>
                <w:szCs w:val="22"/>
              </w:rPr>
              <w:t xml:space="preserve"> Janice Dutton on behalf of UKTD</w:t>
            </w:r>
          </w:p>
        </w:tc>
        <w:tc>
          <w:tcPr>
            <w:tcW w:w="2835" w:type="dxa"/>
          </w:tcPr>
          <w:p w:rsidR="006A0C1C" w:rsidRPr="00D01E13" w:rsidRDefault="006A0C1C" w:rsidP="00FD4DEE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sz w:val="22"/>
                <w:szCs w:val="22"/>
              </w:rPr>
              <w:t>Issue No</w:t>
            </w:r>
            <w:r w:rsidRPr="00D01E13">
              <w:rPr>
                <w:rFonts w:ascii="Verdana" w:hAnsi="Verdana"/>
                <w:sz w:val="22"/>
                <w:szCs w:val="22"/>
              </w:rPr>
              <w:t xml:space="preserve"> v5</w:t>
            </w:r>
          </w:p>
        </w:tc>
        <w:tc>
          <w:tcPr>
            <w:tcW w:w="2937" w:type="dxa"/>
          </w:tcPr>
          <w:p w:rsidR="006A0C1C" w:rsidRPr="00D01E13" w:rsidRDefault="006A0C1C" w:rsidP="00FD4DEE">
            <w:pPr>
              <w:pStyle w:val="Header"/>
              <w:rPr>
                <w:rFonts w:ascii="Verdana" w:hAnsi="Verdana"/>
                <w:b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sz w:val="22"/>
                <w:szCs w:val="22"/>
              </w:rPr>
              <w:t>Date of Review:</w:t>
            </w:r>
          </w:p>
          <w:p w:rsidR="006A0C1C" w:rsidRPr="00D01E13" w:rsidRDefault="00894995" w:rsidP="00FD4DEE">
            <w:pPr>
              <w:pStyle w:val="Header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June 2019</w:t>
            </w:r>
          </w:p>
        </w:tc>
      </w:tr>
      <w:tr w:rsidR="006A0C1C" w:rsidRPr="005A09E3" w:rsidTr="006A0C1C">
        <w:trPr>
          <w:trHeight w:val="281"/>
        </w:trPr>
        <w:tc>
          <w:tcPr>
            <w:tcW w:w="3227" w:type="dxa"/>
          </w:tcPr>
          <w:p w:rsidR="006A0C1C" w:rsidRDefault="006A0C1C" w:rsidP="00FD4DEE">
            <w:pPr>
              <w:pStyle w:val="Header"/>
              <w:rPr>
                <w:rFonts w:ascii="Verdana" w:hAnsi="Verdana" w:cs="Calibri"/>
                <w:sz w:val="22"/>
                <w:szCs w:val="22"/>
              </w:rPr>
            </w:pPr>
            <w:r w:rsidRPr="007B509C">
              <w:rPr>
                <w:rFonts w:ascii="Verdana" w:hAnsi="Verdana" w:cs="Calibri"/>
                <w:b/>
                <w:sz w:val="22"/>
                <w:szCs w:val="22"/>
              </w:rPr>
              <w:t>Approved by:</w:t>
            </w:r>
            <w:r w:rsidRPr="007B509C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:rsidR="006A0C1C" w:rsidRPr="00D01E13" w:rsidRDefault="006A0C1C" w:rsidP="00FD4DEE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Theresa Wisniewski, MD</w:t>
            </w:r>
          </w:p>
        </w:tc>
        <w:tc>
          <w:tcPr>
            <w:tcW w:w="2835" w:type="dxa"/>
          </w:tcPr>
          <w:p w:rsidR="006A0C1C" w:rsidRPr="00D01E13" w:rsidRDefault="006A0C1C" w:rsidP="00FD4DEE">
            <w:pPr>
              <w:pStyle w:val="Header"/>
              <w:rPr>
                <w:rFonts w:ascii="Verdana" w:hAnsi="Verdana"/>
                <w:b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  <w:p w:rsidR="006A0C1C" w:rsidRPr="00D01E13" w:rsidRDefault="006A0C1C" w:rsidP="00FD4DEE">
            <w:pPr>
              <w:pStyle w:val="Header"/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362075" cy="2952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</w:tcPr>
          <w:p w:rsidR="006A0C1C" w:rsidRPr="00D01E13" w:rsidRDefault="006A0C1C" w:rsidP="00FD4DEE">
            <w:pPr>
              <w:pStyle w:val="Header"/>
              <w:rPr>
                <w:rFonts w:ascii="Verdana" w:hAnsi="Verdana"/>
                <w:b/>
                <w:sz w:val="22"/>
                <w:szCs w:val="22"/>
              </w:rPr>
            </w:pPr>
            <w:r w:rsidRPr="00D01E13">
              <w:rPr>
                <w:rFonts w:ascii="Verdana" w:hAnsi="Verdana"/>
                <w:b/>
                <w:sz w:val="22"/>
                <w:szCs w:val="22"/>
              </w:rPr>
              <w:t>Next Review Date</w:t>
            </w:r>
          </w:p>
          <w:p w:rsidR="006A0C1C" w:rsidRPr="00D01E13" w:rsidRDefault="006A0C1C" w:rsidP="00FD4DEE">
            <w:pPr>
              <w:pStyle w:val="Header"/>
              <w:rPr>
                <w:rFonts w:ascii="Verdana" w:hAnsi="Verdana"/>
                <w:sz w:val="22"/>
                <w:szCs w:val="22"/>
              </w:rPr>
            </w:pPr>
            <w:r w:rsidRPr="00D01E13">
              <w:rPr>
                <w:rFonts w:ascii="Verdana" w:hAnsi="Verdana"/>
                <w:sz w:val="22"/>
                <w:szCs w:val="22"/>
              </w:rPr>
              <w:t>June 2020</w:t>
            </w:r>
          </w:p>
        </w:tc>
      </w:tr>
    </w:tbl>
    <w:p w:rsidR="00FC6A84" w:rsidRDefault="00FC6A84"/>
    <w:p w:rsidR="00D061F6" w:rsidRPr="006A0C1C" w:rsidRDefault="00D061F6" w:rsidP="00477696">
      <w:pPr>
        <w:pStyle w:val="Subtitle"/>
        <w:spacing w:before="240" w:after="200"/>
        <w:rPr>
          <w:rFonts w:ascii="Verdana" w:hAnsi="Verdana"/>
          <w:sz w:val="22"/>
          <w:szCs w:val="22"/>
        </w:rPr>
      </w:pPr>
      <w:r w:rsidRPr="008E36A0">
        <w:rPr>
          <w:rFonts w:ascii="Verdana" w:hAnsi="Verdana"/>
          <w:sz w:val="22"/>
          <w:szCs w:val="22"/>
        </w:rPr>
        <w:t>Purpose</w:t>
      </w:r>
    </w:p>
    <w:p w:rsidR="00D061F6" w:rsidRPr="00220D30" w:rsidRDefault="009E5C42" w:rsidP="006A0C1C">
      <w:pPr>
        <w:pStyle w:val="BodyText"/>
        <w:spacing w:after="0"/>
        <w:jc w:val="both"/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ensure that UKTD are informed of any inconsistency in our delivery, </w:t>
      </w:r>
      <w:r w:rsidR="00991943">
        <w:rPr>
          <w:rFonts w:ascii="Verdana" w:hAnsi="Verdana"/>
          <w:sz w:val="22"/>
          <w:szCs w:val="22"/>
        </w:rPr>
        <w:t>performance,</w:t>
      </w:r>
      <w:r>
        <w:rPr>
          <w:rFonts w:ascii="Verdana" w:hAnsi="Verdana"/>
          <w:sz w:val="22"/>
          <w:szCs w:val="22"/>
        </w:rPr>
        <w:t xml:space="preserve"> conduct or service to a whole range of our customers</w:t>
      </w:r>
      <w:r w:rsidR="00991943">
        <w:rPr>
          <w:rFonts w:ascii="Verdana" w:hAnsi="Verdana"/>
          <w:sz w:val="22"/>
          <w:szCs w:val="22"/>
        </w:rPr>
        <w:t>, internal</w:t>
      </w:r>
      <w:r>
        <w:rPr>
          <w:rFonts w:ascii="Verdana" w:hAnsi="Verdana"/>
          <w:sz w:val="22"/>
          <w:szCs w:val="22"/>
        </w:rPr>
        <w:t xml:space="preserve"> and external, </w:t>
      </w:r>
      <w:r w:rsidR="00220D30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that they are </w:t>
      </w:r>
      <w:r w:rsidR="00220D30">
        <w:rPr>
          <w:rFonts w:ascii="Verdana" w:hAnsi="Verdana"/>
          <w:sz w:val="22"/>
          <w:szCs w:val="22"/>
        </w:rPr>
        <w:t>follow</w:t>
      </w:r>
      <w:r>
        <w:rPr>
          <w:rFonts w:ascii="Verdana" w:hAnsi="Verdana"/>
          <w:sz w:val="22"/>
          <w:szCs w:val="22"/>
        </w:rPr>
        <w:t>ed through</w:t>
      </w:r>
      <w:r w:rsidR="00220D30">
        <w:rPr>
          <w:rFonts w:ascii="Verdana" w:hAnsi="Verdana"/>
          <w:sz w:val="22"/>
          <w:szCs w:val="22"/>
        </w:rPr>
        <w:t xml:space="preserve"> to </w:t>
      </w:r>
      <w:r>
        <w:rPr>
          <w:rFonts w:ascii="Verdana" w:hAnsi="Verdana"/>
          <w:sz w:val="22"/>
          <w:szCs w:val="22"/>
        </w:rPr>
        <w:t xml:space="preserve">a </w:t>
      </w:r>
      <w:r w:rsidR="00220D30">
        <w:rPr>
          <w:rFonts w:ascii="Verdana" w:hAnsi="Verdana"/>
          <w:sz w:val="22"/>
          <w:szCs w:val="22"/>
        </w:rPr>
        <w:t>satisfactory conclusion.</w:t>
      </w:r>
    </w:p>
    <w:p w:rsidR="00D061F6" w:rsidRDefault="00D061F6" w:rsidP="006A0C1C">
      <w:pPr>
        <w:pStyle w:val="Subtitle"/>
        <w:jc w:val="both"/>
        <w:rPr>
          <w:rFonts w:ascii="Verdana" w:hAnsi="Verdana"/>
          <w:b w:val="0"/>
          <w:sz w:val="22"/>
          <w:szCs w:val="22"/>
        </w:rPr>
      </w:pPr>
    </w:p>
    <w:p w:rsidR="00D061F6" w:rsidRPr="006A0C1C" w:rsidRDefault="00D061F6" w:rsidP="00D16F55">
      <w:pPr>
        <w:pStyle w:val="BodyTextIndent"/>
        <w:spacing w:before="120" w:after="200"/>
        <w:ind w:left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8E36A0">
        <w:rPr>
          <w:rFonts w:ascii="Verdana" w:hAnsi="Verdana"/>
          <w:b/>
          <w:bCs/>
          <w:sz w:val="22"/>
          <w:szCs w:val="22"/>
          <w:u w:val="single"/>
        </w:rPr>
        <w:t>Scope</w:t>
      </w:r>
    </w:p>
    <w:p w:rsidR="00D061F6" w:rsidRPr="008E36A0" w:rsidRDefault="00D061F6" w:rsidP="006A0C1C">
      <w:pPr>
        <w:pStyle w:val="BodyTextIndent"/>
        <w:ind w:left="0"/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>All complaints received from customers</w:t>
      </w:r>
      <w:r w:rsidR="006A0C1C">
        <w:rPr>
          <w:rFonts w:ascii="Verdana" w:hAnsi="Verdana"/>
          <w:bCs/>
          <w:sz w:val="22"/>
          <w:szCs w:val="22"/>
        </w:rPr>
        <w:t>,</w:t>
      </w:r>
      <w:r w:rsidR="009E5C42">
        <w:rPr>
          <w:rFonts w:ascii="Verdana" w:hAnsi="Verdana"/>
          <w:bCs/>
          <w:sz w:val="22"/>
          <w:szCs w:val="22"/>
        </w:rPr>
        <w:t xml:space="preserve"> internal and external</w:t>
      </w:r>
      <w:r w:rsidR="006A0C1C">
        <w:rPr>
          <w:rFonts w:ascii="Verdana" w:hAnsi="Verdana"/>
          <w:bCs/>
          <w:sz w:val="22"/>
          <w:szCs w:val="22"/>
        </w:rPr>
        <w:t>,</w:t>
      </w:r>
      <w:r w:rsidR="009E5C42">
        <w:rPr>
          <w:rFonts w:ascii="Verdana" w:hAnsi="Verdana"/>
          <w:bCs/>
          <w:sz w:val="22"/>
          <w:szCs w:val="22"/>
        </w:rPr>
        <w:t xml:space="preserve"> and</w:t>
      </w:r>
      <w:r w:rsidRPr="008E36A0">
        <w:rPr>
          <w:rFonts w:ascii="Verdana" w:hAnsi="Verdana"/>
          <w:bCs/>
          <w:sz w:val="22"/>
          <w:szCs w:val="22"/>
        </w:rPr>
        <w:t xml:space="preserve"> in particular learners and employers</w:t>
      </w:r>
      <w:r w:rsidR="006A0C1C">
        <w:rPr>
          <w:rFonts w:ascii="Verdana" w:hAnsi="Verdana"/>
          <w:bCs/>
          <w:sz w:val="22"/>
          <w:szCs w:val="22"/>
        </w:rPr>
        <w:t>.</w:t>
      </w:r>
    </w:p>
    <w:p w:rsidR="00D061F6" w:rsidRDefault="00D061F6" w:rsidP="006A0C1C">
      <w:pPr>
        <w:pStyle w:val="BodyTextIndent"/>
        <w:ind w:left="0"/>
        <w:rPr>
          <w:rFonts w:ascii="Verdana" w:hAnsi="Verdana"/>
          <w:sz w:val="22"/>
          <w:szCs w:val="22"/>
        </w:rPr>
      </w:pPr>
    </w:p>
    <w:p w:rsidR="00D061F6" w:rsidRPr="008E36A0" w:rsidRDefault="00D061F6" w:rsidP="00D16F55">
      <w:pPr>
        <w:pStyle w:val="BodyTextIndent"/>
        <w:spacing w:before="120" w:after="200"/>
        <w:ind w:left="0"/>
        <w:rPr>
          <w:rFonts w:ascii="Verdana" w:hAnsi="Verdana"/>
          <w:b/>
          <w:bCs/>
          <w:sz w:val="22"/>
          <w:szCs w:val="22"/>
          <w:u w:val="single"/>
        </w:rPr>
      </w:pPr>
      <w:r w:rsidRPr="008E36A0">
        <w:rPr>
          <w:rFonts w:ascii="Verdana" w:hAnsi="Verdana"/>
          <w:b/>
          <w:bCs/>
          <w:sz w:val="22"/>
          <w:szCs w:val="22"/>
          <w:u w:val="single"/>
        </w:rPr>
        <w:t>Responsibilities</w:t>
      </w:r>
    </w:p>
    <w:p w:rsidR="00D061F6" w:rsidRPr="008E36A0" w:rsidRDefault="00A15991" w:rsidP="006A0C1C">
      <w:pPr>
        <w:pStyle w:val="BodyTextIndent"/>
        <w:spacing w:after="120"/>
        <w:ind w:left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Head Office Reception (or whoever takes the call)</w:t>
      </w:r>
    </w:p>
    <w:p w:rsidR="00D061F6" w:rsidRPr="008E36A0" w:rsidRDefault="00D061F6" w:rsidP="006A0C1C">
      <w:pPr>
        <w:pStyle w:val="BodyTextIndent"/>
        <w:spacing w:after="120"/>
        <w:ind w:left="0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>Is responsible for</w:t>
      </w:r>
      <w:r w:rsidR="008826B7">
        <w:rPr>
          <w:rFonts w:ascii="Verdana" w:hAnsi="Verdana"/>
          <w:bCs/>
          <w:sz w:val="22"/>
          <w:szCs w:val="22"/>
        </w:rPr>
        <w:t>:</w:t>
      </w:r>
    </w:p>
    <w:p w:rsidR="00984465" w:rsidRDefault="00984465" w:rsidP="00984465">
      <w:pPr>
        <w:pStyle w:val="BodyTextIndent"/>
        <w:numPr>
          <w:ilvl w:val="0"/>
          <w:numId w:val="2"/>
        </w:numPr>
        <w:ind w:left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Routing the call to the designated person in FCD, if a formal complaint is being made, or, if the complaint is at the informal stage, </w:t>
      </w:r>
      <w:r w:rsidR="00FD4DEE">
        <w:rPr>
          <w:rFonts w:ascii="Verdana" w:hAnsi="Verdana"/>
          <w:bCs/>
          <w:sz w:val="22"/>
          <w:szCs w:val="22"/>
        </w:rPr>
        <w:t xml:space="preserve">forwarding details on </w:t>
      </w:r>
      <w:r>
        <w:rPr>
          <w:rFonts w:ascii="Verdana" w:hAnsi="Verdana"/>
          <w:bCs/>
          <w:sz w:val="22"/>
          <w:szCs w:val="22"/>
        </w:rPr>
        <w:t xml:space="preserve">to the Regional Manager for </w:t>
      </w:r>
      <w:r w:rsidR="00FD4DEE">
        <w:rPr>
          <w:rFonts w:ascii="Verdana" w:hAnsi="Verdana"/>
          <w:bCs/>
          <w:sz w:val="22"/>
          <w:szCs w:val="22"/>
        </w:rPr>
        <w:t xml:space="preserve">prompt </w:t>
      </w:r>
      <w:r>
        <w:rPr>
          <w:rFonts w:ascii="Verdana" w:hAnsi="Verdana"/>
          <w:bCs/>
          <w:sz w:val="22"/>
          <w:szCs w:val="22"/>
        </w:rPr>
        <w:t>action and follow up.</w:t>
      </w:r>
    </w:p>
    <w:p w:rsidR="00EB149F" w:rsidRDefault="00EB149F" w:rsidP="00EB149F">
      <w:pPr>
        <w:pStyle w:val="BodyTextIndent"/>
        <w:ind w:left="0"/>
        <w:rPr>
          <w:rFonts w:ascii="Verdana" w:hAnsi="Verdana"/>
          <w:bCs/>
          <w:sz w:val="22"/>
          <w:szCs w:val="22"/>
        </w:rPr>
      </w:pPr>
    </w:p>
    <w:p w:rsidR="00EB149F" w:rsidRDefault="00EB149F" w:rsidP="006A0C1C">
      <w:pPr>
        <w:pStyle w:val="BodyTextIndent"/>
        <w:spacing w:after="120"/>
        <w:ind w:left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FCD</w:t>
      </w:r>
    </w:p>
    <w:p w:rsidR="00EB149F" w:rsidRPr="00EB149F" w:rsidRDefault="00EB149F" w:rsidP="006A0C1C">
      <w:pPr>
        <w:pStyle w:val="BodyTextIndent"/>
        <w:spacing w:after="120"/>
        <w:ind w:left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Is responsible for</w:t>
      </w:r>
      <w:r w:rsidR="008826B7">
        <w:rPr>
          <w:rFonts w:ascii="Verdana" w:hAnsi="Verdana"/>
          <w:bCs/>
          <w:sz w:val="22"/>
          <w:szCs w:val="22"/>
        </w:rPr>
        <w:t>:</w:t>
      </w:r>
    </w:p>
    <w:p w:rsidR="00EB149F" w:rsidRDefault="00EB149F" w:rsidP="00034622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Logging</w:t>
      </w:r>
      <w:r w:rsidRPr="004C3818">
        <w:rPr>
          <w:rFonts w:ascii="Verdana" w:hAnsi="Verdana"/>
          <w:bCs/>
          <w:sz w:val="22"/>
          <w:szCs w:val="22"/>
        </w:rPr>
        <w:t xml:space="preserve"> all incoming </w:t>
      </w:r>
      <w:r>
        <w:rPr>
          <w:rFonts w:ascii="Verdana" w:hAnsi="Verdana"/>
          <w:bCs/>
          <w:sz w:val="22"/>
          <w:szCs w:val="22"/>
        </w:rPr>
        <w:t xml:space="preserve">official </w:t>
      </w:r>
      <w:r w:rsidRPr="004C3818">
        <w:rPr>
          <w:rFonts w:ascii="Verdana" w:hAnsi="Verdana"/>
          <w:bCs/>
          <w:sz w:val="22"/>
          <w:szCs w:val="22"/>
        </w:rPr>
        <w:t xml:space="preserve">complaints </w:t>
      </w:r>
      <w:r w:rsidR="00A72554">
        <w:rPr>
          <w:rFonts w:ascii="Verdana" w:hAnsi="Verdana"/>
          <w:bCs/>
          <w:sz w:val="22"/>
          <w:szCs w:val="22"/>
        </w:rPr>
        <w:t xml:space="preserve">on the </w:t>
      </w:r>
      <w:r w:rsidR="00674B58" w:rsidRPr="00D16F55">
        <w:rPr>
          <w:rFonts w:ascii="Verdana" w:hAnsi="Verdana"/>
          <w:bCs/>
          <w:sz w:val="22"/>
          <w:szCs w:val="22"/>
        </w:rPr>
        <w:t>C</w:t>
      </w:r>
      <w:r w:rsidR="00A72554" w:rsidRPr="00D16F55">
        <w:rPr>
          <w:rFonts w:ascii="Verdana" w:hAnsi="Verdana"/>
          <w:bCs/>
          <w:sz w:val="22"/>
          <w:szCs w:val="22"/>
        </w:rPr>
        <w:t xml:space="preserve">ustomer </w:t>
      </w:r>
      <w:r w:rsidR="00D16F55" w:rsidRPr="00D16F55">
        <w:rPr>
          <w:rFonts w:ascii="Verdana" w:hAnsi="Verdana"/>
          <w:bCs/>
          <w:sz w:val="22"/>
          <w:szCs w:val="22"/>
        </w:rPr>
        <w:t>Complaints Log</w:t>
      </w:r>
      <w:r w:rsidR="00FD4DEE">
        <w:rPr>
          <w:rFonts w:ascii="Verdana" w:hAnsi="Verdana"/>
          <w:bCs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8826B7" w:rsidRPr="00312725" w:rsidRDefault="00312725" w:rsidP="00034622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 w:rsidRPr="00312725">
        <w:rPr>
          <w:rFonts w:ascii="Verdana" w:hAnsi="Verdana"/>
          <w:bCs/>
          <w:sz w:val="22"/>
          <w:szCs w:val="22"/>
        </w:rPr>
        <w:t xml:space="preserve">Completing a </w:t>
      </w:r>
      <w:r>
        <w:rPr>
          <w:rFonts w:ascii="Verdana" w:hAnsi="Verdana"/>
          <w:bCs/>
          <w:sz w:val="22"/>
          <w:szCs w:val="22"/>
        </w:rPr>
        <w:t>Complaint</w:t>
      </w:r>
      <w:r w:rsidRPr="00312725">
        <w:rPr>
          <w:rFonts w:ascii="Verdana" w:hAnsi="Verdana"/>
          <w:bCs/>
          <w:sz w:val="22"/>
          <w:szCs w:val="22"/>
        </w:rPr>
        <w:t xml:space="preserve"> Record </w:t>
      </w:r>
      <w:r>
        <w:rPr>
          <w:rFonts w:ascii="Verdana" w:hAnsi="Verdana"/>
          <w:bCs/>
          <w:sz w:val="22"/>
          <w:szCs w:val="22"/>
        </w:rPr>
        <w:t xml:space="preserve">form with the complainant, </w:t>
      </w:r>
      <w:r w:rsidRPr="00312725">
        <w:rPr>
          <w:rFonts w:ascii="Verdana" w:hAnsi="Verdana"/>
          <w:bCs/>
          <w:sz w:val="22"/>
          <w:szCs w:val="22"/>
        </w:rPr>
        <w:t>over the telephone</w:t>
      </w:r>
      <w:r>
        <w:rPr>
          <w:rFonts w:ascii="Verdana" w:hAnsi="Verdana"/>
          <w:bCs/>
          <w:sz w:val="22"/>
          <w:szCs w:val="22"/>
        </w:rPr>
        <w:t>, and sending</w:t>
      </w:r>
      <w:r w:rsidRPr="00312725">
        <w:rPr>
          <w:rFonts w:ascii="Verdana" w:hAnsi="Verdana"/>
          <w:bCs/>
          <w:sz w:val="22"/>
          <w:szCs w:val="22"/>
        </w:rPr>
        <w:t xml:space="preserve"> </w:t>
      </w:r>
      <w:r w:rsidR="00CF1185" w:rsidRPr="00312725">
        <w:rPr>
          <w:rFonts w:ascii="Verdana" w:hAnsi="Verdana"/>
          <w:bCs/>
          <w:sz w:val="22"/>
          <w:szCs w:val="22"/>
        </w:rPr>
        <w:t xml:space="preserve">a </w:t>
      </w:r>
      <w:r w:rsidR="00FD4DEE" w:rsidRPr="00312725">
        <w:rPr>
          <w:rFonts w:ascii="Verdana" w:hAnsi="Verdana"/>
          <w:bCs/>
          <w:sz w:val="22"/>
          <w:szCs w:val="22"/>
        </w:rPr>
        <w:t xml:space="preserve">copy </w:t>
      </w:r>
      <w:r>
        <w:rPr>
          <w:rFonts w:ascii="Verdana" w:hAnsi="Verdana"/>
          <w:bCs/>
          <w:sz w:val="22"/>
          <w:szCs w:val="22"/>
        </w:rPr>
        <w:t>of the Complaints Procedure by email</w:t>
      </w:r>
      <w:r w:rsidR="006A0C1C" w:rsidRPr="00312725">
        <w:rPr>
          <w:rFonts w:ascii="Verdana" w:hAnsi="Verdana"/>
          <w:bCs/>
          <w:sz w:val="22"/>
          <w:szCs w:val="22"/>
        </w:rPr>
        <w:t>.</w:t>
      </w:r>
    </w:p>
    <w:p w:rsidR="00312725" w:rsidRDefault="00312725" w:rsidP="00034622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Emailing new Complaint Record to the relevant Regional Manager</w:t>
      </w:r>
    </w:p>
    <w:p w:rsidR="00312725" w:rsidRDefault="00312725" w:rsidP="00312725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Routing all Safeguarding complaints to the relevant DSO or the LDSO.</w:t>
      </w:r>
    </w:p>
    <w:p w:rsidR="00EB149F" w:rsidRDefault="00034622" w:rsidP="00034622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Monitoring the e</w:t>
      </w:r>
      <w:r w:rsidR="00EB149F">
        <w:rPr>
          <w:rFonts w:ascii="Verdana" w:hAnsi="Verdana"/>
          <w:bCs/>
          <w:sz w:val="22"/>
          <w:szCs w:val="22"/>
        </w:rPr>
        <w:t>nquiries</w:t>
      </w:r>
      <w:r w:rsidR="00FD4DEE">
        <w:rPr>
          <w:rFonts w:ascii="Verdana" w:hAnsi="Verdana"/>
          <w:bCs/>
          <w:sz w:val="22"/>
          <w:szCs w:val="22"/>
        </w:rPr>
        <w:t>@</w:t>
      </w:r>
      <w:r>
        <w:rPr>
          <w:rFonts w:ascii="Verdana" w:hAnsi="Verdana"/>
          <w:bCs/>
          <w:sz w:val="22"/>
          <w:szCs w:val="22"/>
        </w:rPr>
        <w:t xml:space="preserve"> email</w:t>
      </w:r>
      <w:r w:rsidR="00EB149F">
        <w:rPr>
          <w:rFonts w:ascii="Verdana" w:hAnsi="Verdana"/>
          <w:bCs/>
          <w:sz w:val="22"/>
          <w:szCs w:val="22"/>
        </w:rPr>
        <w:t xml:space="preserve"> inbox for any </w:t>
      </w:r>
      <w:r>
        <w:rPr>
          <w:rFonts w:ascii="Verdana" w:hAnsi="Verdana"/>
          <w:bCs/>
          <w:sz w:val="22"/>
          <w:szCs w:val="22"/>
        </w:rPr>
        <w:t xml:space="preserve">customer </w:t>
      </w:r>
      <w:r w:rsidR="00EB149F">
        <w:rPr>
          <w:rFonts w:ascii="Verdana" w:hAnsi="Verdana"/>
          <w:bCs/>
          <w:sz w:val="22"/>
          <w:szCs w:val="22"/>
        </w:rPr>
        <w:t>complaints</w:t>
      </w:r>
      <w:r w:rsidR="006A0C1C">
        <w:rPr>
          <w:rFonts w:ascii="Verdana" w:hAnsi="Verdana"/>
          <w:bCs/>
          <w:sz w:val="22"/>
          <w:szCs w:val="22"/>
        </w:rPr>
        <w:t>.</w:t>
      </w:r>
    </w:p>
    <w:p w:rsidR="008826B7" w:rsidRPr="00312725" w:rsidRDefault="009E5C42" w:rsidP="00312725">
      <w:pPr>
        <w:pStyle w:val="BodyTextIndent"/>
        <w:numPr>
          <w:ilvl w:val="0"/>
          <w:numId w:val="9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Identifying complaints in</w:t>
      </w:r>
      <w:r w:rsidR="00EB149F">
        <w:rPr>
          <w:rFonts w:ascii="Verdana" w:hAnsi="Verdana"/>
          <w:bCs/>
          <w:sz w:val="22"/>
          <w:szCs w:val="22"/>
        </w:rPr>
        <w:t xml:space="preserve"> customer feedback and questionnaire</w:t>
      </w:r>
      <w:r>
        <w:rPr>
          <w:rFonts w:ascii="Verdana" w:hAnsi="Verdana"/>
          <w:bCs/>
          <w:sz w:val="22"/>
          <w:szCs w:val="22"/>
        </w:rPr>
        <w:t>s, as this is the most likely place to receive a complaint</w:t>
      </w:r>
      <w:r w:rsidR="006A0C1C">
        <w:rPr>
          <w:rFonts w:ascii="Verdana" w:hAnsi="Verdana"/>
          <w:bCs/>
          <w:sz w:val="22"/>
          <w:szCs w:val="22"/>
        </w:rPr>
        <w:t>.</w:t>
      </w:r>
      <w:r>
        <w:rPr>
          <w:rFonts w:ascii="Verdana" w:hAnsi="Verdana"/>
          <w:bCs/>
          <w:sz w:val="22"/>
          <w:szCs w:val="22"/>
        </w:rPr>
        <w:t xml:space="preserve"> </w:t>
      </w:r>
    </w:p>
    <w:p w:rsidR="00D061F6" w:rsidRDefault="00D061F6" w:rsidP="00D061F6">
      <w:pPr>
        <w:pStyle w:val="BodyTextIndent"/>
        <w:ind w:left="0"/>
        <w:rPr>
          <w:rFonts w:ascii="Verdana" w:hAnsi="Verdana"/>
          <w:bCs/>
          <w:sz w:val="22"/>
          <w:szCs w:val="22"/>
        </w:rPr>
      </w:pPr>
    </w:p>
    <w:p w:rsidR="00D061F6" w:rsidRPr="008E36A0" w:rsidRDefault="00D061F6" w:rsidP="006A0C1C">
      <w:pPr>
        <w:pStyle w:val="BodyTextIndent"/>
        <w:spacing w:after="120"/>
        <w:ind w:left="0"/>
        <w:rPr>
          <w:rFonts w:ascii="Verdana" w:hAnsi="Verdana"/>
          <w:b/>
          <w:bCs/>
          <w:sz w:val="22"/>
          <w:szCs w:val="22"/>
        </w:rPr>
      </w:pPr>
      <w:r w:rsidRPr="008E36A0">
        <w:rPr>
          <w:rFonts w:ascii="Verdana" w:hAnsi="Verdana"/>
          <w:b/>
          <w:bCs/>
          <w:sz w:val="22"/>
          <w:szCs w:val="22"/>
        </w:rPr>
        <w:t xml:space="preserve">The </w:t>
      </w:r>
      <w:r w:rsidRPr="008E36A0">
        <w:rPr>
          <w:rFonts w:ascii="Verdana" w:hAnsi="Verdana"/>
          <w:b/>
          <w:bCs/>
          <w:i/>
          <w:sz w:val="22"/>
          <w:szCs w:val="22"/>
        </w:rPr>
        <w:t>‘appropriate’</w:t>
      </w:r>
      <w:r w:rsidR="00034622">
        <w:rPr>
          <w:rFonts w:ascii="Verdana" w:hAnsi="Verdana"/>
          <w:b/>
          <w:bCs/>
          <w:sz w:val="22"/>
          <w:szCs w:val="22"/>
        </w:rPr>
        <w:t xml:space="preserve"> </w:t>
      </w:r>
      <w:r w:rsidR="00EB149F">
        <w:rPr>
          <w:rFonts w:ascii="Verdana" w:hAnsi="Verdana"/>
          <w:b/>
          <w:bCs/>
          <w:sz w:val="22"/>
          <w:szCs w:val="22"/>
        </w:rPr>
        <w:t>Regional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8E36A0">
        <w:rPr>
          <w:rFonts w:ascii="Verdana" w:hAnsi="Verdana"/>
          <w:b/>
          <w:bCs/>
          <w:sz w:val="22"/>
          <w:szCs w:val="22"/>
        </w:rPr>
        <w:t>Manager</w:t>
      </w:r>
      <w:r w:rsidR="00CF1185">
        <w:rPr>
          <w:rFonts w:ascii="Verdana" w:hAnsi="Verdana"/>
          <w:b/>
          <w:bCs/>
          <w:sz w:val="22"/>
          <w:szCs w:val="22"/>
        </w:rPr>
        <w:t xml:space="preserve"> (</w:t>
      </w:r>
      <w:r w:rsidR="00A15991">
        <w:rPr>
          <w:rFonts w:ascii="Verdana" w:hAnsi="Verdana"/>
          <w:b/>
          <w:bCs/>
          <w:sz w:val="22"/>
          <w:szCs w:val="22"/>
        </w:rPr>
        <w:t>depending on the nature of the complaint</w:t>
      </w:r>
      <w:r w:rsidR="00CF1185">
        <w:rPr>
          <w:rFonts w:ascii="Verdana" w:hAnsi="Verdana"/>
          <w:b/>
          <w:bCs/>
          <w:sz w:val="22"/>
          <w:szCs w:val="22"/>
        </w:rPr>
        <w:t>)</w:t>
      </w:r>
    </w:p>
    <w:p w:rsidR="00D061F6" w:rsidRPr="008E36A0" w:rsidRDefault="00D061F6" w:rsidP="00462B86">
      <w:pPr>
        <w:pStyle w:val="BodyTextIndent"/>
        <w:spacing w:after="120"/>
        <w:ind w:left="0"/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>Is responsible for:</w:t>
      </w:r>
    </w:p>
    <w:p w:rsidR="00D061F6" w:rsidRPr="008E36A0" w:rsidRDefault="00D061F6" w:rsidP="00462B86">
      <w:pPr>
        <w:pStyle w:val="BodyTextIndent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 xml:space="preserve">Investigating </w:t>
      </w:r>
      <w:r w:rsidR="00034622">
        <w:rPr>
          <w:rFonts w:ascii="Verdana" w:hAnsi="Verdana"/>
          <w:bCs/>
          <w:sz w:val="22"/>
          <w:szCs w:val="22"/>
        </w:rPr>
        <w:t xml:space="preserve">all </w:t>
      </w:r>
      <w:r w:rsidRPr="008E36A0">
        <w:rPr>
          <w:rFonts w:ascii="Verdana" w:hAnsi="Verdana"/>
          <w:bCs/>
          <w:sz w:val="22"/>
          <w:szCs w:val="22"/>
        </w:rPr>
        <w:t xml:space="preserve">complaints and identifying </w:t>
      </w:r>
      <w:r w:rsidR="00674B58">
        <w:rPr>
          <w:rFonts w:ascii="Verdana" w:hAnsi="Verdana"/>
          <w:bCs/>
          <w:sz w:val="22"/>
          <w:szCs w:val="22"/>
        </w:rPr>
        <w:t xml:space="preserve">a </w:t>
      </w:r>
      <w:r w:rsidRPr="008E36A0">
        <w:rPr>
          <w:rFonts w:ascii="Verdana" w:hAnsi="Verdana"/>
          <w:bCs/>
          <w:sz w:val="22"/>
          <w:szCs w:val="22"/>
        </w:rPr>
        <w:t>possible potential resolution with the customer</w:t>
      </w:r>
      <w:r w:rsidR="00674B58">
        <w:rPr>
          <w:rFonts w:ascii="Verdana" w:hAnsi="Verdana"/>
          <w:bCs/>
          <w:sz w:val="22"/>
          <w:szCs w:val="22"/>
        </w:rPr>
        <w:t>.</w:t>
      </w:r>
    </w:p>
    <w:p w:rsidR="00D061F6" w:rsidRPr="008E36A0" w:rsidRDefault="00D061F6" w:rsidP="00462B86">
      <w:pPr>
        <w:pStyle w:val="BodyTextIndent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>Confirming the ou</w:t>
      </w:r>
      <w:r w:rsidR="00EB149F">
        <w:rPr>
          <w:rFonts w:ascii="Verdana" w:hAnsi="Verdana"/>
          <w:bCs/>
          <w:sz w:val="22"/>
          <w:szCs w:val="22"/>
        </w:rPr>
        <w:t>tc</w:t>
      </w:r>
      <w:r w:rsidRPr="008E36A0">
        <w:rPr>
          <w:rFonts w:ascii="Verdana" w:hAnsi="Verdana"/>
          <w:bCs/>
          <w:sz w:val="22"/>
          <w:szCs w:val="22"/>
        </w:rPr>
        <w:t xml:space="preserve">ome from the complaint </w:t>
      </w:r>
      <w:r w:rsidR="009E5C42">
        <w:rPr>
          <w:rFonts w:ascii="Verdana" w:hAnsi="Verdana"/>
          <w:bCs/>
          <w:sz w:val="22"/>
          <w:szCs w:val="22"/>
        </w:rPr>
        <w:t xml:space="preserve">either by </w:t>
      </w:r>
      <w:r w:rsidR="00034622">
        <w:rPr>
          <w:rFonts w:ascii="Verdana" w:hAnsi="Verdana"/>
          <w:bCs/>
          <w:sz w:val="22"/>
          <w:szCs w:val="22"/>
        </w:rPr>
        <w:t>tele</w:t>
      </w:r>
      <w:r w:rsidR="009E5C42">
        <w:rPr>
          <w:rFonts w:ascii="Verdana" w:hAnsi="Verdana"/>
          <w:bCs/>
          <w:sz w:val="22"/>
          <w:szCs w:val="22"/>
        </w:rPr>
        <w:t>phone or</w:t>
      </w:r>
      <w:r w:rsidR="00034622">
        <w:rPr>
          <w:rFonts w:ascii="Verdana" w:hAnsi="Verdana"/>
          <w:bCs/>
          <w:sz w:val="22"/>
          <w:szCs w:val="22"/>
        </w:rPr>
        <w:t>,</w:t>
      </w:r>
      <w:r w:rsidR="009E5C42">
        <w:rPr>
          <w:rFonts w:ascii="Verdana" w:hAnsi="Verdana"/>
          <w:bCs/>
          <w:sz w:val="22"/>
          <w:szCs w:val="22"/>
        </w:rPr>
        <w:t xml:space="preserve"> if necessary</w:t>
      </w:r>
      <w:r w:rsidR="00034622">
        <w:rPr>
          <w:rFonts w:ascii="Verdana" w:hAnsi="Verdana"/>
          <w:bCs/>
          <w:sz w:val="22"/>
          <w:szCs w:val="22"/>
        </w:rPr>
        <w:t>,</w:t>
      </w:r>
      <w:r w:rsidR="009E5C42">
        <w:rPr>
          <w:rFonts w:ascii="Verdana" w:hAnsi="Verdana"/>
          <w:bCs/>
          <w:sz w:val="22"/>
          <w:szCs w:val="22"/>
        </w:rPr>
        <w:t xml:space="preserve"> </w:t>
      </w:r>
      <w:r w:rsidRPr="008E36A0">
        <w:rPr>
          <w:rFonts w:ascii="Verdana" w:hAnsi="Verdana"/>
          <w:bCs/>
          <w:sz w:val="22"/>
          <w:szCs w:val="22"/>
        </w:rPr>
        <w:t>in writing to the customer</w:t>
      </w:r>
      <w:r w:rsidR="00674B58">
        <w:rPr>
          <w:rFonts w:ascii="Verdana" w:hAnsi="Verdana"/>
          <w:bCs/>
          <w:sz w:val="22"/>
          <w:szCs w:val="22"/>
        </w:rPr>
        <w:t>.</w:t>
      </w:r>
    </w:p>
    <w:p w:rsidR="00D061F6" w:rsidRPr="008E36A0" w:rsidRDefault="00220D30" w:rsidP="00462B86">
      <w:pPr>
        <w:pStyle w:val="BodyTextIndent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Ensuring completion of </w:t>
      </w:r>
      <w:r w:rsidR="00D061F6">
        <w:rPr>
          <w:rFonts w:ascii="Verdana" w:hAnsi="Verdana"/>
          <w:bCs/>
          <w:sz w:val="22"/>
          <w:szCs w:val="22"/>
        </w:rPr>
        <w:t xml:space="preserve">the </w:t>
      </w:r>
      <w:r w:rsidR="00D8663A">
        <w:rPr>
          <w:rFonts w:ascii="Verdana" w:hAnsi="Verdana"/>
          <w:bCs/>
          <w:sz w:val="22"/>
          <w:szCs w:val="22"/>
        </w:rPr>
        <w:t>Complaint</w:t>
      </w:r>
      <w:r w:rsidR="00D061F6" w:rsidRPr="008E36A0">
        <w:rPr>
          <w:rFonts w:ascii="Verdana" w:hAnsi="Verdana"/>
          <w:bCs/>
          <w:sz w:val="22"/>
          <w:szCs w:val="22"/>
        </w:rPr>
        <w:t xml:space="preserve"> Record</w:t>
      </w:r>
      <w:r w:rsidR="009E5C42">
        <w:rPr>
          <w:rFonts w:ascii="Verdana" w:hAnsi="Verdana"/>
          <w:bCs/>
          <w:sz w:val="22"/>
          <w:szCs w:val="22"/>
        </w:rPr>
        <w:t xml:space="preserve"> </w:t>
      </w:r>
      <w:r w:rsidR="008826B7">
        <w:rPr>
          <w:rFonts w:ascii="Verdana" w:hAnsi="Verdana"/>
          <w:bCs/>
          <w:sz w:val="22"/>
          <w:szCs w:val="22"/>
        </w:rPr>
        <w:t xml:space="preserve">and </w:t>
      </w:r>
      <w:r w:rsidR="00D8663A">
        <w:rPr>
          <w:rFonts w:ascii="Verdana" w:hAnsi="Verdana"/>
          <w:bCs/>
          <w:sz w:val="22"/>
          <w:szCs w:val="22"/>
        </w:rPr>
        <w:t xml:space="preserve">addition to </w:t>
      </w:r>
      <w:r w:rsidR="001C4909">
        <w:rPr>
          <w:rFonts w:ascii="Verdana" w:hAnsi="Verdana"/>
          <w:bCs/>
          <w:sz w:val="22"/>
          <w:szCs w:val="22"/>
        </w:rPr>
        <w:t xml:space="preserve">the Customer </w:t>
      </w:r>
      <w:r w:rsidR="00D8663A">
        <w:rPr>
          <w:rFonts w:ascii="Verdana" w:hAnsi="Verdana"/>
          <w:bCs/>
          <w:sz w:val="22"/>
          <w:szCs w:val="22"/>
        </w:rPr>
        <w:t>Complaints Log</w:t>
      </w:r>
      <w:r w:rsidR="00674B58">
        <w:rPr>
          <w:rFonts w:ascii="Verdana" w:hAnsi="Verdana"/>
          <w:bCs/>
          <w:sz w:val="22"/>
          <w:szCs w:val="22"/>
        </w:rPr>
        <w:t>.</w:t>
      </w:r>
    </w:p>
    <w:p w:rsidR="00220D30" w:rsidRPr="008E36A0" w:rsidRDefault="00220D30" w:rsidP="00462B86">
      <w:pPr>
        <w:pStyle w:val="BodyTextIndent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lastRenderedPageBreak/>
        <w:t xml:space="preserve">Escalating the complaint to the </w:t>
      </w:r>
      <w:r w:rsidR="008826B7">
        <w:rPr>
          <w:rFonts w:ascii="Verdana" w:hAnsi="Verdana"/>
          <w:bCs/>
          <w:sz w:val="22"/>
          <w:szCs w:val="22"/>
        </w:rPr>
        <w:t>FCD Manager</w:t>
      </w:r>
      <w:r w:rsidRPr="008E36A0">
        <w:rPr>
          <w:rFonts w:ascii="Verdana" w:hAnsi="Verdana"/>
          <w:bCs/>
          <w:sz w:val="22"/>
          <w:szCs w:val="22"/>
        </w:rPr>
        <w:t xml:space="preserve"> where a resolution has not been obtained</w:t>
      </w:r>
      <w:r w:rsidR="009E5C42">
        <w:rPr>
          <w:rFonts w:ascii="Verdana" w:hAnsi="Verdana"/>
          <w:bCs/>
          <w:sz w:val="22"/>
          <w:szCs w:val="22"/>
        </w:rPr>
        <w:t xml:space="preserve"> </w:t>
      </w:r>
      <w:r w:rsidR="008826B7">
        <w:rPr>
          <w:rFonts w:ascii="Verdana" w:hAnsi="Verdana"/>
          <w:bCs/>
          <w:sz w:val="22"/>
          <w:szCs w:val="22"/>
        </w:rPr>
        <w:t>or to the MD</w:t>
      </w:r>
      <w:r w:rsidR="009E5C42">
        <w:rPr>
          <w:rFonts w:ascii="Verdana" w:hAnsi="Verdana"/>
          <w:bCs/>
          <w:sz w:val="22"/>
          <w:szCs w:val="22"/>
        </w:rPr>
        <w:t xml:space="preserve"> when the com</w:t>
      </w:r>
      <w:r w:rsidR="00034622">
        <w:rPr>
          <w:rFonts w:ascii="Verdana" w:hAnsi="Verdana"/>
          <w:bCs/>
          <w:sz w:val="22"/>
          <w:szCs w:val="22"/>
        </w:rPr>
        <w:t>plaint has any connection with S</w:t>
      </w:r>
      <w:r w:rsidR="009E5C42">
        <w:rPr>
          <w:rFonts w:ascii="Verdana" w:hAnsi="Verdana"/>
          <w:bCs/>
          <w:sz w:val="22"/>
          <w:szCs w:val="22"/>
        </w:rPr>
        <w:t>afeguarding or Prevent concerns</w:t>
      </w:r>
      <w:r w:rsidR="00D70B45">
        <w:rPr>
          <w:rFonts w:ascii="Verdana" w:hAnsi="Verdana"/>
          <w:bCs/>
          <w:sz w:val="22"/>
          <w:szCs w:val="22"/>
        </w:rPr>
        <w:t>.</w:t>
      </w:r>
    </w:p>
    <w:p w:rsidR="00D061F6" w:rsidRDefault="00D061F6" w:rsidP="00462B86">
      <w:pPr>
        <w:pStyle w:val="BodyTextIndent"/>
        <w:ind w:left="0"/>
        <w:jc w:val="both"/>
        <w:rPr>
          <w:rFonts w:ascii="Verdana" w:hAnsi="Verdana"/>
          <w:bCs/>
          <w:sz w:val="22"/>
          <w:szCs w:val="22"/>
        </w:rPr>
      </w:pPr>
    </w:p>
    <w:p w:rsidR="00D061F6" w:rsidRPr="00034622" w:rsidRDefault="00D061F6" w:rsidP="00D16F55">
      <w:pPr>
        <w:pStyle w:val="BodyTextIndent"/>
        <w:spacing w:before="120" w:after="200"/>
        <w:ind w:left="0"/>
        <w:rPr>
          <w:rFonts w:ascii="Verdana" w:hAnsi="Verdana"/>
          <w:b/>
          <w:bCs/>
          <w:sz w:val="22"/>
          <w:szCs w:val="22"/>
          <w:u w:val="single"/>
        </w:rPr>
      </w:pPr>
      <w:r w:rsidRPr="008E36A0">
        <w:rPr>
          <w:rFonts w:ascii="Verdana" w:hAnsi="Verdana"/>
          <w:b/>
          <w:bCs/>
          <w:sz w:val="22"/>
          <w:szCs w:val="22"/>
          <w:u w:val="single"/>
        </w:rPr>
        <w:t>Measurements</w:t>
      </w:r>
    </w:p>
    <w:p w:rsidR="00D061F6" w:rsidRPr="008E36A0" w:rsidRDefault="00D061F6" w:rsidP="00D70B45">
      <w:pPr>
        <w:pStyle w:val="BodyTextIndent"/>
        <w:ind w:left="0"/>
        <w:jc w:val="both"/>
        <w:rPr>
          <w:rFonts w:ascii="Verdana" w:hAnsi="Verdana"/>
          <w:bCs/>
          <w:sz w:val="22"/>
          <w:szCs w:val="22"/>
        </w:rPr>
      </w:pPr>
      <w:r w:rsidRPr="008E36A0">
        <w:rPr>
          <w:rFonts w:ascii="Verdana" w:hAnsi="Verdana"/>
          <w:bCs/>
          <w:sz w:val="22"/>
          <w:szCs w:val="22"/>
        </w:rPr>
        <w:t xml:space="preserve">All customer complaints should be investigated and the customer </w:t>
      </w:r>
      <w:r w:rsidR="00EB149F">
        <w:rPr>
          <w:rFonts w:ascii="Verdana" w:hAnsi="Verdana"/>
          <w:bCs/>
          <w:sz w:val="22"/>
          <w:szCs w:val="22"/>
        </w:rPr>
        <w:t>cont</w:t>
      </w:r>
      <w:r w:rsidR="00220D30">
        <w:rPr>
          <w:rFonts w:ascii="Verdana" w:hAnsi="Verdana"/>
          <w:bCs/>
          <w:sz w:val="22"/>
          <w:szCs w:val="22"/>
        </w:rPr>
        <w:t xml:space="preserve">acted to resolve the complaint </w:t>
      </w:r>
      <w:r w:rsidRPr="008E36A0">
        <w:rPr>
          <w:rFonts w:ascii="Verdana" w:hAnsi="Verdana"/>
          <w:bCs/>
          <w:sz w:val="22"/>
          <w:szCs w:val="22"/>
        </w:rPr>
        <w:t xml:space="preserve">within </w:t>
      </w:r>
      <w:r>
        <w:rPr>
          <w:rFonts w:ascii="Verdana" w:hAnsi="Verdana"/>
          <w:bCs/>
          <w:sz w:val="22"/>
          <w:szCs w:val="22"/>
        </w:rPr>
        <w:t xml:space="preserve">7 </w:t>
      </w:r>
      <w:r w:rsidRPr="008E36A0">
        <w:rPr>
          <w:rFonts w:ascii="Verdana" w:hAnsi="Verdana"/>
          <w:bCs/>
          <w:sz w:val="22"/>
          <w:szCs w:val="22"/>
        </w:rPr>
        <w:t>days</w:t>
      </w:r>
      <w:r w:rsidR="00D70B45">
        <w:rPr>
          <w:rFonts w:ascii="Verdana" w:hAnsi="Verdana"/>
          <w:bCs/>
          <w:sz w:val="22"/>
          <w:szCs w:val="22"/>
        </w:rPr>
        <w:t>. I</w:t>
      </w:r>
      <w:r w:rsidR="002F0C05">
        <w:rPr>
          <w:rFonts w:ascii="Verdana" w:hAnsi="Verdana"/>
          <w:bCs/>
          <w:sz w:val="22"/>
          <w:szCs w:val="22"/>
        </w:rPr>
        <w:t xml:space="preserve">f </w:t>
      </w:r>
      <w:r w:rsidR="00EB149F">
        <w:rPr>
          <w:rFonts w:ascii="Verdana" w:hAnsi="Verdana"/>
          <w:bCs/>
          <w:sz w:val="22"/>
          <w:szCs w:val="22"/>
        </w:rPr>
        <w:t xml:space="preserve">the </w:t>
      </w:r>
      <w:r w:rsidR="002F0C05">
        <w:rPr>
          <w:rFonts w:ascii="Verdana" w:hAnsi="Verdana"/>
          <w:bCs/>
          <w:sz w:val="22"/>
          <w:szCs w:val="22"/>
        </w:rPr>
        <w:t>complaint can</w:t>
      </w:r>
      <w:r w:rsidR="00220D30">
        <w:rPr>
          <w:rFonts w:ascii="Verdana" w:hAnsi="Verdana"/>
          <w:bCs/>
          <w:sz w:val="22"/>
          <w:szCs w:val="22"/>
        </w:rPr>
        <w:t>not be resolved over the telephone then a visit will be arranged.</w:t>
      </w:r>
    </w:p>
    <w:p w:rsidR="00910ACD" w:rsidRDefault="00910ACD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D061F6" w:rsidRPr="00034622" w:rsidRDefault="008826B7" w:rsidP="006B381B">
      <w:pPr>
        <w:pStyle w:val="BodyTextIndent"/>
        <w:spacing w:before="120" w:after="200"/>
        <w:ind w:left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Quality Assurance/</w:t>
      </w:r>
      <w:r w:rsidR="00D061F6" w:rsidRPr="008E36A0">
        <w:rPr>
          <w:rFonts w:ascii="Verdana" w:hAnsi="Verdana"/>
          <w:b/>
          <w:bCs/>
          <w:sz w:val="22"/>
          <w:szCs w:val="22"/>
          <w:u w:val="single"/>
        </w:rPr>
        <w:t>Inspection</w:t>
      </w:r>
    </w:p>
    <w:p w:rsidR="00D061F6" w:rsidRPr="008E36A0" w:rsidRDefault="00D70B45" w:rsidP="00D70B45">
      <w:pPr>
        <w:pStyle w:val="BodyTextIndent"/>
        <w:ind w:left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The Complaints R</w:t>
      </w:r>
      <w:r w:rsidR="00D061F6" w:rsidRPr="008E36A0">
        <w:rPr>
          <w:rFonts w:ascii="Verdana" w:hAnsi="Verdana"/>
          <w:bCs/>
          <w:sz w:val="22"/>
          <w:szCs w:val="22"/>
        </w:rPr>
        <w:t xml:space="preserve">ecords will be reviewed as part of UKTD’s </w:t>
      </w:r>
      <w:r w:rsidR="00D061F6">
        <w:rPr>
          <w:rFonts w:ascii="Verdana" w:hAnsi="Verdana"/>
          <w:bCs/>
          <w:sz w:val="22"/>
          <w:szCs w:val="22"/>
        </w:rPr>
        <w:t>Q</w:t>
      </w:r>
      <w:r w:rsidR="00D061F6" w:rsidRPr="008E36A0">
        <w:rPr>
          <w:rFonts w:ascii="Verdana" w:hAnsi="Verdana"/>
          <w:bCs/>
          <w:sz w:val="22"/>
          <w:szCs w:val="22"/>
        </w:rPr>
        <w:t xml:space="preserve">uality </w:t>
      </w:r>
      <w:r w:rsidR="00D061F6">
        <w:rPr>
          <w:rFonts w:ascii="Verdana" w:hAnsi="Verdana"/>
          <w:bCs/>
          <w:sz w:val="22"/>
          <w:szCs w:val="22"/>
        </w:rPr>
        <w:t>A</w:t>
      </w:r>
      <w:r w:rsidR="00D061F6" w:rsidRPr="008E36A0">
        <w:rPr>
          <w:rFonts w:ascii="Verdana" w:hAnsi="Verdana"/>
          <w:bCs/>
          <w:sz w:val="22"/>
          <w:szCs w:val="22"/>
        </w:rPr>
        <w:t>ssurance arrangements</w:t>
      </w:r>
      <w:r>
        <w:rPr>
          <w:rFonts w:ascii="Verdana" w:hAnsi="Verdana"/>
          <w:bCs/>
          <w:sz w:val="22"/>
          <w:szCs w:val="22"/>
        </w:rPr>
        <w:t>.</w:t>
      </w:r>
    </w:p>
    <w:p w:rsidR="00D061F6" w:rsidRDefault="00D061F6" w:rsidP="00D061F6">
      <w:pPr>
        <w:pStyle w:val="BodyTextIndent"/>
        <w:ind w:left="0"/>
        <w:rPr>
          <w:rFonts w:ascii="Verdana" w:hAnsi="Verdana"/>
          <w:bCs/>
          <w:sz w:val="22"/>
          <w:szCs w:val="22"/>
        </w:rPr>
      </w:pPr>
    </w:p>
    <w:p w:rsidR="00D061F6" w:rsidRPr="00034622" w:rsidRDefault="00D061F6" w:rsidP="006B381B">
      <w:pPr>
        <w:pStyle w:val="BodyTextIndent"/>
        <w:spacing w:before="60" w:after="200"/>
        <w:ind w:left="0"/>
        <w:rPr>
          <w:rFonts w:ascii="Verdana" w:hAnsi="Verdana"/>
          <w:b/>
          <w:bCs/>
          <w:sz w:val="22"/>
          <w:szCs w:val="22"/>
          <w:u w:val="single"/>
        </w:rPr>
      </w:pPr>
      <w:r w:rsidRPr="008E36A0">
        <w:rPr>
          <w:rFonts w:ascii="Verdana" w:hAnsi="Verdana"/>
          <w:b/>
          <w:bCs/>
          <w:sz w:val="22"/>
          <w:szCs w:val="22"/>
          <w:u w:val="single"/>
        </w:rPr>
        <w:t>Process</w:t>
      </w:r>
    </w:p>
    <w:p w:rsidR="00D061F6" w:rsidRPr="008E36A0" w:rsidRDefault="00D70B45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Informal Stage - </w:t>
      </w:r>
      <w:r w:rsidR="00D061F6" w:rsidRPr="008E36A0">
        <w:rPr>
          <w:rFonts w:ascii="Verdana" w:hAnsi="Verdana"/>
          <w:sz w:val="22"/>
          <w:szCs w:val="22"/>
        </w:rPr>
        <w:t xml:space="preserve">The </w:t>
      </w:r>
      <w:r w:rsidR="00D061F6">
        <w:rPr>
          <w:rFonts w:ascii="Verdana" w:hAnsi="Verdana"/>
          <w:sz w:val="22"/>
          <w:szCs w:val="22"/>
        </w:rPr>
        <w:t>customer</w:t>
      </w:r>
      <w:r w:rsidR="00D061F6" w:rsidRPr="008E36A0">
        <w:rPr>
          <w:rFonts w:ascii="Verdana" w:hAnsi="Verdana"/>
          <w:sz w:val="22"/>
          <w:szCs w:val="22"/>
        </w:rPr>
        <w:t xml:space="preserve"> </w:t>
      </w:r>
      <w:r w:rsidR="00D061F6">
        <w:rPr>
          <w:rFonts w:ascii="Verdana" w:hAnsi="Verdana"/>
          <w:sz w:val="22"/>
          <w:szCs w:val="22"/>
        </w:rPr>
        <w:t xml:space="preserve">in the </w:t>
      </w:r>
      <w:r w:rsidR="008826B7">
        <w:rPr>
          <w:rFonts w:ascii="Verdana" w:hAnsi="Verdana"/>
          <w:sz w:val="22"/>
          <w:szCs w:val="22"/>
        </w:rPr>
        <w:t>first instance</w:t>
      </w:r>
      <w:r w:rsidR="00D061F6">
        <w:rPr>
          <w:rFonts w:ascii="Verdana" w:hAnsi="Verdana"/>
          <w:sz w:val="22"/>
          <w:szCs w:val="22"/>
        </w:rPr>
        <w:t xml:space="preserve"> </w:t>
      </w:r>
      <w:r w:rsidR="00462B86">
        <w:rPr>
          <w:rFonts w:ascii="Verdana" w:hAnsi="Verdana"/>
          <w:sz w:val="22"/>
          <w:szCs w:val="22"/>
        </w:rPr>
        <w:t>raises</w:t>
      </w:r>
      <w:r w:rsidR="00D061F6" w:rsidRPr="008E36A0">
        <w:rPr>
          <w:rFonts w:ascii="Verdana" w:hAnsi="Verdana"/>
          <w:sz w:val="22"/>
          <w:szCs w:val="22"/>
        </w:rPr>
        <w:t xml:space="preserve"> </w:t>
      </w:r>
      <w:r w:rsidR="006B381B">
        <w:rPr>
          <w:rFonts w:ascii="Verdana" w:hAnsi="Verdana"/>
          <w:sz w:val="22"/>
          <w:szCs w:val="22"/>
        </w:rPr>
        <w:t xml:space="preserve">any </w:t>
      </w:r>
      <w:r w:rsidR="00D061F6" w:rsidRPr="008E36A0">
        <w:rPr>
          <w:rFonts w:ascii="Verdana" w:hAnsi="Verdana"/>
          <w:sz w:val="22"/>
          <w:szCs w:val="22"/>
        </w:rPr>
        <w:t xml:space="preserve">concerns regarding the service provided with </w:t>
      </w:r>
      <w:r w:rsidR="00462B86">
        <w:rPr>
          <w:rFonts w:ascii="Verdana" w:hAnsi="Verdana"/>
          <w:sz w:val="22"/>
          <w:szCs w:val="22"/>
        </w:rPr>
        <w:t xml:space="preserve">either </w:t>
      </w:r>
      <w:r w:rsidR="00D061F6" w:rsidRPr="008E36A0">
        <w:rPr>
          <w:rFonts w:ascii="Verdana" w:hAnsi="Verdana"/>
          <w:sz w:val="22"/>
          <w:szCs w:val="22"/>
        </w:rPr>
        <w:t>the</w:t>
      </w:r>
      <w:r w:rsidR="00D061F6">
        <w:rPr>
          <w:rFonts w:ascii="Verdana" w:hAnsi="Verdana"/>
          <w:sz w:val="22"/>
          <w:szCs w:val="22"/>
        </w:rPr>
        <w:t>ir</w:t>
      </w:r>
      <w:r w:rsidR="00D061F6" w:rsidRPr="008E36A0">
        <w:rPr>
          <w:rFonts w:ascii="Verdana" w:hAnsi="Verdana"/>
          <w:sz w:val="22"/>
          <w:szCs w:val="22"/>
        </w:rPr>
        <w:t xml:space="preserve"> UKTD </w:t>
      </w:r>
      <w:r w:rsidR="00A15991">
        <w:rPr>
          <w:rFonts w:ascii="Verdana" w:hAnsi="Verdana"/>
          <w:sz w:val="22"/>
          <w:szCs w:val="22"/>
        </w:rPr>
        <w:t>Tutor</w:t>
      </w:r>
      <w:r w:rsidR="00462B86">
        <w:rPr>
          <w:rFonts w:ascii="Verdana" w:hAnsi="Verdana"/>
          <w:sz w:val="22"/>
          <w:szCs w:val="22"/>
        </w:rPr>
        <w:t xml:space="preserve"> or area Regional Manager</w:t>
      </w:r>
      <w:r w:rsidR="009E5C42">
        <w:rPr>
          <w:rFonts w:ascii="Verdana" w:hAnsi="Verdana"/>
          <w:sz w:val="22"/>
          <w:szCs w:val="22"/>
        </w:rPr>
        <w:t>,</w:t>
      </w:r>
      <w:r w:rsidR="00D061F6" w:rsidRPr="008E36A0">
        <w:rPr>
          <w:rFonts w:ascii="Verdana" w:hAnsi="Verdana"/>
          <w:sz w:val="22"/>
          <w:szCs w:val="22"/>
        </w:rPr>
        <w:t xml:space="preserve"> so th</w:t>
      </w:r>
      <w:r w:rsidR="00EB149F">
        <w:rPr>
          <w:rFonts w:ascii="Verdana" w:hAnsi="Verdana"/>
          <w:sz w:val="22"/>
          <w:szCs w:val="22"/>
        </w:rPr>
        <w:t xml:space="preserve">at any </w:t>
      </w:r>
      <w:r w:rsidR="006B381B">
        <w:rPr>
          <w:rFonts w:ascii="Verdana" w:hAnsi="Verdana"/>
          <w:sz w:val="22"/>
          <w:szCs w:val="22"/>
        </w:rPr>
        <w:t>issues</w:t>
      </w:r>
      <w:r w:rsidR="00EB149F">
        <w:rPr>
          <w:rFonts w:ascii="Verdana" w:hAnsi="Verdana"/>
          <w:sz w:val="22"/>
          <w:szCs w:val="22"/>
        </w:rPr>
        <w:t xml:space="preserve"> can be resolved</w:t>
      </w:r>
      <w:r w:rsidR="006B381B">
        <w:rPr>
          <w:rFonts w:ascii="Verdana" w:hAnsi="Verdana"/>
          <w:sz w:val="22"/>
          <w:szCs w:val="22"/>
        </w:rPr>
        <w:t xml:space="preserve"> </w:t>
      </w:r>
      <w:r w:rsidR="00EB149F">
        <w:rPr>
          <w:rFonts w:ascii="Verdana" w:hAnsi="Verdana"/>
          <w:sz w:val="22"/>
          <w:szCs w:val="22"/>
        </w:rPr>
        <w:t>/</w:t>
      </w:r>
      <w:r w:rsidR="006B381B">
        <w:rPr>
          <w:rFonts w:ascii="Verdana" w:hAnsi="Verdana"/>
          <w:sz w:val="22"/>
          <w:szCs w:val="22"/>
        </w:rPr>
        <w:t xml:space="preserve"> </w:t>
      </w:r>
      <w:r w:rsidR="00D061F6" w:rsidRPr="008E36A0">
        <w:rPr>
          <w:rFonts w:ascii="Verdana" w:hAnsi="Verdana"/>
          <w:sz w:val="22"/>
          <w:szCs w:val="22"/>
        </w:rPr>
        <w:t>understood.</w:t>
      </w:r>
      <w:r w:rsidR="005500E6">
        <w:rPr>
          <w:rFonts w:ascii="Verdana" w:hAnsi="Verdana"/>
          <w:sz w:val="22"/>
          <w:szCs w:val="22"/>
        </w:rPr>
        <w:t xml:space="preserve">  The customer may </w:t>
      </w:r>
      <w:r w:rsidR="002977B0">
        <w:rPr>
          <w:rFonts w:ascii="Verdana" w:hAnsi="Verdana"/>
          <w:sz w:val="22"/>
          <w:szCs w:val="22"/>
        </w:rPr>
        <w:t>choose to</w:t>
      </w:r>
      <w:r w:rsidR="00B026FF">
        <w:rPr>
          <w:rFonts w:ascii="Verdana" w:hAnsi="Verdana"/>
          <w:sz w:val="22"/>
          <w:szCs w:val="22"/>
        </w:rPr>
        <w:t xml:space="preserve"> </w:t>
      </w:r>
      <w:r w:rsidR="005500E6">
        <w:rPr>
          <w:rFonts w:ascii="Verdana" w:hAnsi="Verdana"/>
          <w:sz w:val="22"/>
          <w:szCs w:val="22"/>
        </w:rPr>
        <w:t xml:space="preserve">contact Head Office </w:t>
      </w:r>
      <w:r w:rsidR="00EE71FC">
        <w:rPr>
          <w:rFonts w:ascii="Verdana" w:hAnsi="Verdana"/>
          <w:sz w:val="22"/>
          <w:szCs w:val="22"/>
        </w:rPr>
        <w:t xml:space="preserve">initially </w:t>
      </w:r>
      <w:r w:rsidR="005500E6">
        <w:rPr>
          <w:rFonts w:ascii="Verdana" w:hAnsi="Verdana"/>
          <w:sz w:val="22"/>
          <w:szCs w:val="22"/>
        </w:rPr>
        <w:t>with their complaint.</w:t>
      </w:r>
    </w:p>
    <w:p w:rsidR="00D061F6" w:rsidRDefault="00D061F6" w:rsidP="00D70B45">
      <w:pPr>
        <w:jc w:val="both"/>
        <w:rPr>
          <w:rFonts w:ascii="Verdana" w:hAnsi="Verdana"/>
          <w:sz w:val="22"/>
          <w:szCs w:val="22"/>
        </w:rPr>
      </w:pPr>
    </w:p>
    <w:p w:rsidR="002E122C" w:rsidRDefault="0034567B" w:rsidP="002E122C">
      <w:pPr>
        <w:pStyle w:val="ListParagraph"/>
        <w:numPr>
          <w:ilvl w:val="0"/>
          <w:numId w:val="7"/>
        </w:numPr>
        <w:spacing w:after="24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UKTD </w:t>
      </w:r>
      <w:r w:rsidR="002E122C">
        <w:rPr>
          <w:rFonts w:ascii="Verdana" w:hAnsi="Verdana"/>
          <w:sz w:val="22"/>
          <w:szCs w:val="22"/>
        </w:rPr>
        <w:t xml:space="preserve">Tutor </w:t>
      </w:r>
      <w:r w:rsidR="00496B91">
        <w:rPr>
          <w:rFonts w:ascii="Verdana" w:hAnsi="Verdana"/>
          <w:sz w:val="22"/>
          <w:szCs w:val="22"/>
        </w:rPr>
        <w:t>will</w:t>
      </w:r>
      <w:r w:rsidR="002E122C">
        <w:rPr>
          <w:rFonts w:ascii="Verdana" w:hAnsi="Verdana"/>
          <w:sz w:val="22"/>
          <w:szCs w:val="22"/>
        </w:rPr>
        <w:t xml:space="preserve"> discuss </w:t>
      </w:r>
      <w:r w:rsidR="00496B91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complaint </w:t>
      </w:r>
      <w:r w:rsidR="002E122C">
        <w:rPr>
          <w:rFonts w:ascii="Verdana" w:hAnsi="Verdana"/>
          <w:sz w:val="22"/>
          <w:szCs w:val="22"/>
        </w:rPr>
        <w:t xml:space="preserve">with their Regional Manager </w:t>
      </w:r>
      <w:r w:rsidR="00571679">
        <w:rPr>
          <w:rFonts w:ascii="Verdana" w:hAnsi="Verdana"/>
          <w:sz w:val="22"/>
          <w:szCs w:val="22"/>
        </w:rPr>
        <w:t xml:space="preserve">if </w:t>
      </w:r>
      <w:r w:rsidR="005500E6">
        <w:rPr>
          <w:rFonts w:ascii="Verdana" w:hAnsi="Verdana"/>
          <w:sz w:val="22"/>
          <w:szCs w:val="22"/>
        </w:rPr>
        <w:t>it</w:t>
      </w:r>
      <w:r w:rsidR="00571679">
        <w:rPr>
          <w:rFonts w:ascii="Verdana" w:hAnsi="Verdana"/>
          <w:sz w:val="22"/>
          <w:szCs w:val="22"/>
        </w:rPr>
        <w:t xml:space="preserve"> is a complex</w:t>
      </w:r>
      <w:r w:rsidR="00EE66BD">
        <w:rPr>
          <w:rFonts w:ascii="Verdana" w:hAnsi="Verdana"/>
          <w:sz w:val="22"/>
          <w:szCs w:val="22"/>
        </w:rPr>
        <w:t>/serious</w:t>
      </w:r>
      <w:r w:rsidR="00571679">
        <w:rPr>
          <w:rFonts w:ascii="Verdana" w:hAnsi="Verdana"/>
          <w:sz w:val="22"/>
          <w:szCs w:val="22"/>
        </w:rPr>
        <w:t xml:space="preserve"> matter and </w:t>
      </w:r>
      <w:r w:rsidR="00496B91">
        <w:rPr>
          <w:rFonts w:ascii="Verdana" w:hAnsi="Verdana"/>
          <w:sz w:val="22"/>
          <w:szCs w:val="22"/>
        </w:rPr>
        <w:t xml:space="preserve">further </w:t>
      </w:r>
      <w:r w:rsidR="00571679">
        <w:rPr>
          <w:rFonts w:ascii="Verdana" w:hAnsi="Verdana"/>
          <w:sz w:val="22"/>
          <w:szCs w:val="22"/>
        </w:rPr>
        <w:t xml:space="preserve">guidance </w:t>
      </w:r>
      <w:r w:rsidR="00D16F55">
        <w:rPr>
          <w:rFonts w:ascii="Verdana" w:hAnsi="Verdana"/>
          <w:sz w:val="22"/>
          <w:szCs w:val="22"/>
        </w:rPr>
        <w:t xml:space="preserve">is </w:t>
      </w:r>
      <w:r w:rsidR="00571679">
        <w:rPr>
          <w:rFonts w:ascii="Verdana" w:hAnsi="Verdana"/>
          <w:sz w:val="22"/>
          <w:szCs w:val="22"/>
        </w:rPr>
        <w:t xml:space="preserve">required. </w:t>
      </w:r>
    </w:p>
    <w:p w:rsidR="00D061F6" w:rsidRPr="002E122C" w:rsidRDefault="00D70B45" w:rsidP="002E122C">
      <w:pPr>
        <w:pStyle w:val="ListParagraph"/>
        <w:numPr>
          <w:ilvl w:val="0"/>
          <w:numId w:val="7"/>
        </w:numPr>
        <w:spacing w:after="24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Formal Stage - </w:t>
      </w:r>
      <w:r w:rsidR="00D061F6" w:rsidRPr="009E5C42">
        <w:rPr>
          <w:rFonts w:ascii="Verdana" w:hAnsi="Verdana"/>
          <w:sz w:val="22"/>
          <w:szCs w:val="22"/>
        </w:rPr>
        <w:t>If the issue ca</w:t>
      </w:r>
      <w:r w:rsidR="009E5C42">
        <w:rPr>
          <w:rFonts w:ascii="Verdana" w:hAnsi="Verdana"/>
          <w:sz w:val="22"/>
          <w:szCs w:val="22"/>
        </w:rPr>
        <w:t>nnot be resolved</w:t>
      </w:r>
      <w:r w:rsidR="002E122C">
        <w:rPr>
          <w:rFonts w:ascii="Verdana" w:hAnsi="Verdana"/>
          <w:sz w:val="22"/>
          <w:szCs w:val="22"/>
        </w:rPr>
        <w:t xml:space="preserve">, the formal procedure will </w:t>
      </w:r>
      <w:r w:rsidR="00D16F55">
        <w:rPr>
          <w:rFonts w:ascii="Verdana" w:hAnsi="Verdana"/>
          <w:sz w:val="22"/>
          <w:szCs w:val="22"/>
        </w:rPr>
        <w:t xml:space="preserve">be </w:t>
      </w:r>
      <w:r w:rsidR="002E122C">
        <w:rPr>
          <w:rFonts w:ascii="Verdana" w:hAnsi="Verdana"/>
          <w:sz w:val="22"/>
          <w:szCs w:val="22"/>
        </w:rPr>
        <w:t>commence</w:t>
      </w:r>
      <w:r w:rsidR="00D16F55">
        <w:rPr>
          <w:rFonts w:ascii="Verdana" w:hAnsi="Verdana"/>
          <w:sz w:val="22"/>
          <w:szCs w:val="22"/>
        </w:rPr>
        <w:t>d</w:t>
      </w:r>
      <w:r w:rsidR="002E122C">
        <w:rPr>
          <w:rFonts w:ascii="Verdana" w:hAnsi="Verdana"/>
          <w:sz w:val="22"/>
          <w:szCs w:val="22"/>
        </w:rPr>
        <w:t xml:space="preserve">. </w:t>
      </w:r>
      <w:r w:rsidR="004872BC">
        <w:rPr>
          <w:rFonts w:ascii="Verdana" w:hAnsi="Verdana"/>
          <w:sz w:val="22"/>
          <w:szCs w:val="22"/>
        </w:rPr>
        <w:t xml:space="preserve"> </w:t>
      </w:r>
      <w:r w:rsidR="00EE66BD">
        <w:rPr>
          <w:rFonts w:ascii="Verdana" w:hAnsi="Verdana"/>
          <w:sz w:val="22"/>
          <w:szCs w:val="22"/>
        </w:rPr>
        <w:t xml:space="preserve">A </w:t>
      </w:r>
      <w:r w:rsidR="00EE66BD" w:rsidRPr="002E122C">
        <w:rPr>
          <w:rFonts w:ascii="Verdana" w:hAnsi="Verdana"/>
          <w:sz w:val="22"/>
          <w:szCs w:val="22"/>
        </w:rPr>
        <w:t xml:space="preserve">Complaint Record </w:t>
      </w:r>
      <w:r w:rsidR="00EE66BD">
        <w:rPr>
          <w:rFonts w:ascii="Verdana" w:hAnsi="Verdana"/>
          <w:sz w:val="22"/>
          <w:szCs w:val="22"/>
        </w:rPr>
        <w:t>will be completed by t</w:t>
      </w:r>
      <w:r w:rsidR="005500E6">
        <w:rPr>
          <w:rFonts w:ascii="Verdana" w:hAnsi="Verdana"/>
          <w:sz w:val="22"/>
          <w:szCs w:val="22"/>
        </w:rPr>
        <w:t xml:space="preserve">he </w:t>
      </w:r>
      <w:r w:rsidR="00EE66BD">
        <w:rPr>
          <w:rFonts w:ascii="Verdana" w:hAnsi="Verdana"/>
          <w:sz w:val="22"/>
          <w:szCs w:val="22"/>
        </w:rPr>
        <w:t xml:space="preserve">Regional Manager or UKTD </w:t>
      </w:r>
      <w:r w:rsidR="00A15991" w:rsidRPr="002E122C">
        <w:rPr>
          <w:rFonts w:ascii="Verdana" w:hAnsi="Verdana"/>
          <w:sz w:val="22"/>
          <w:szCs w:val="22"/>
        </w:rPr>
        <w:t>Tutor</w:t>
      </w:r>
      <w:r w:rsidR="00EE66BD">
        <w:rPr>
          <w:rFonts w:ascii="Verdana" w:hAnsi="Verdana"/>
          <w:sz w:val="22"/>
          <w:szCs w:val="22"/>
        </w:rPr>
        <w:t xml:space="preserve"> (the Tutor must ensure the Complaint Record is sent to the Regional Manager immediately for investigation)</w:t>
      </w:r>
      <w:r w:rsidR="00D061F6" w:rsidRPr="002E122C">
        <w:rPr>
          <w:rFonts w:ascii="Verdana" w:hAnsi="Verdana"/>
          <w:sz w:val="22"/>
          <w:szCs w:val="22"/>
        </w:rPr>
        <w:t>.</w:t>
      </w:r>
      <w:r w:rsidRPr="002E122C">
        <w:rPr>
          <w:rFonts w:ascii="Verdana" w:hAnsi="Verdana"/>
          <w:sz w:val="22"/>
          <w:szCs w:val="22"/>
        </w:rPr>
        <w:t xml:space="preserve">  </w:t>
      </w:r>
      <w:r w:rsidR="006B381B">
        <w:rPr>
          <w:rFonts w:ascii="Verdana" w:hAnsi="Verdana"/>
          <w:sz w:val="22"/>
          <w:szCs w:val="22"/>
        </w:rPr>
        <w:tab/>
      </w:r>
      <w:r w:rsidR="00D16F55">
        <w:rPr>
          <w:rFonts w:ascii="Verdana" w:hAnsi="Verdana"/>
          <w:sz w:val="22"/>
          <w:szCs w:val="22"/>
        </w:rPr>
        <w:br/>
      </w:r>
      <w:r w:rsidR="00D16F55">
        <w:rPr>
          <w:rFonts w:ascii="Verdana" w:hAnsi="Verdana"/>
          <w:sz w:val="22"/>
          <w:szCs w:val="22"/>
        </w:rPr>
        <w:br/>
      </w:r>
      <w:r w:rsidR="00496B91">
        <w:rPr>
          <w:rFonts w:ascii="Verdana" w:hAnsi="Verdana"/>
          <w:sz w:val="22"/>
          <w:szCs w:val="22"/>
        </w:rPr>
        <w:t>If</w:t>
      </w:r>
      <w:r w:rsidRPr="002E122C">
        <w:rPr>
          <w:rFonts w:ascii="Verdana" w:hAnsi="Verdana"/>
          <w:sz w:val="22"/>
          <w:szCs w:val="22"/>
        </w:rPr>
        <w:t xml:space="preserve"> </w:t>
      </w:r>
      <w:r w:rsidR="00496B91">
        <w:rPr>
          <w:rFonts w:ascii="Verdana" w:hAnsi="Verdana"/>
          <w:sz w:val="22"/>
          <w:szCs w:val="22"/>
        </w:rPr>
        <w:t xml:space="preserve">the </w:t>
      </w:r>
      <w:r w:rsidRPr="002E122C">
        <w:rPr>
          <w:rFonts w:ascii="Verdana" w:hAnsi="Verdana"/>
          <w:sz w:val="22"/>
          <w:szCs w:val="22"/>
        </w:rPr>
        <w:t>complainant contact</w:t>
      </w:r>
      <w:r w:rsidR="00496B91">
        <w:rPr>
          <w:rFonts w:ascii="Verdana" w:hAnsi="Verdana"/>
          <w:sz w:val="22"/>
          <w:szCs w:val="22"/>
        </w:rPr>
        <w:t>s</w:t>
      </w:r>
      <w:r w:rsidRPr="002E122C">
        <w:rPr>
          <w:rFonts w:ascii="Verdana" w:hAnsi="Verdana"/>
          <w:sz w:val="22"/>
          <w:szCs w:val="22"/>
        </w:rPr>
        <w:t xml:space="preserve"> UKTD Head Office directly, the complaint will be logged </w:t>
      </w:r>
      <w:r w:rsidR="00F004DA">
        <w:rPr>
          <w:rFonts w:ascii="Verdana" w:hAnsi="Verdana"/>
          <w:sz w:val="22"/>
          <w:szCs w:val="22"/>
        </w:rPr>
        <w:t xml:space="preserve">and </w:t>
      </w:r>
      <w:r w:rsidR="00496B91">
        <w:rPr>
          <w:rFonts w:ascii="Verdana" w:hAnsi="Verdana"/>
          <w:sz w:val="22"/>
          <w:szCs w:val="22"/>
        </w:rPr>
        <w:t xml:space="preserve">a Complaint Record </w:t>
      </w:r>
      <w:r w:rsidR="00F004DA">
        <w:rPr>
          <w:rFonts w:ascii="Verdana" w:hAnsi="Verdana"/>
          <w:sz w:val="22"/>
          <w:szCs w:val="22"/>
        </w:rPr>
        <w:t xml:space="preserve">completed by FCD. This will be </w:t>
      </w:r>
      <w:r w:rsidRPr="002E122C">
        <w:rPr>
          <w:rFonts w:ascii="Verdana" w:hAnsi="Verdana"/>
          <w:sz w:val="22"/>
          <w:szCs w:val="22"/>
        </w:rPr>
        <w:t xml:space="preserve">forwarded to the </w:t>
      </w:r>
      <w:r w:rsidR="008B1246" w:rsidRPr="002E122C">
        <w:rPr>
          <w:rFonts w:ascii="Verdana" w:hAnsi="Verdana"/>
          <w:sz w:val="22"/>
          <w:szCs w:val="22"/>
        </w:rPr>
        <w:t>appropriate</w:t>
      </w:r>
      <w:r w:rsidRPr="002E122C">
        <w:rPr>
          <w:rFonts w:ascii="Verdana" w:hAnsi="Verdana"/>
          <w:sz w:val="22"/>
          <w:szCs w:val="22"/>
        </w:rPr>
        <w:t xml:space="preserve"> Regional Manager to investigate.</w:t>
      </w:r>
      <w:r w:rsidR="00F004DA">
        <w:rPr>
          <w:rFonts w:ascii="Verdana" w:hAnsi="Verdana"/>
          <w:sz w:val="22"/>
          <w:szCs w:val="22"/>
        </w:rPr>
        <w:t xml:space="preserve">  </w:t>
      </w:r>
    </w:p>
    <w:p w:rsidR="00D061F6" w:rsidRDefault="002E122C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formal complaints ar</w:t>
      </w:r>
      <w:r w:rsidR="00F004DA">
        <w:rPr>
          <w:rFonts w:ascii="Verdana" w:hAnsi="Verdana"/>
          <w:sz w:val="22"/>
          <w:szCs w:val="22"/>
        </w:rPr>
        <w:t>e required to be recorded in writing.</w:t>
      </w:r>
    </w:p>
    <w:p w:rsidR="00220D30" w:rsidRDefault="00220D30" w:rsidP="00D70B45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D061F6" w:rsidRPr="00365C78" w:rsidRDefault="00CA6A13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Regional M</w:t>
      </w:r>
      <w:r w:rsidR="00D061F6" w:rsidRPr="00365C78">
        <w:rPr>
          <w:rFonts w:ascii="Verdana" w:hAnsi="Verdana"/>
          <w:sz w:val="22"/>
          <w:szCs w:val="22"/>
        </w:rPr>
        <w:t xml:space="preserve">anager will </w:t>
      </w:r>
      <w:r w:rsidR="00D16F55">
        <w:rPr>
          <w:rFonts w:ascii="Verdana" w:hAnsi="Verdana"/>
          <w:sz w:val="22"/>
          <w:szCs w:val="22"/>
        </w:rPr>
        <w:t>arrange</w:t>
      </w:r>
      <w:r w:rsidR="00A15991">
        <w:rPr>
          <w:rFonts w:ascii="Verdana" w:hAnsi="Verdana"/>
          <w:sz w:val="22"/>
          <w:szCs w:val="22"/>
        </w:rPr>
        <w:t xml:space="preserve"> with </w:t>
      </w:r>
      <w:r w:rsidR="00EB149F">
        <w:rPr>
          <w:rFonts w:ascii="Verdana" w:hAnsi="Verdana"/>
          <w:sz w:val="22"/>
          <w:szCs w:val="22"/>
        </w:rPr>
        <w:t>the designated FCD administrator</w:t>
      </w:r>
      <w:r w:rsidR="00323936">
        <w:rPr>
          <w:rFonts w:ascii="Verdana" w:hAnsi="Verdana"/>
          <w:sz w:val="22"/>
          <w:szCs w:val="22"/>
        </w:rPr>
        <w:t xml:space="preserve"> </w:t>
      </w:r>
      <w:r w:rsidR="00D16F55">
        <w:rPr>
          <w:rFonts w:ascii="Verdana" w:hAnsi="Verdana"/>
          <w:sz w:val="22"/>
          <w:szCs w:val="22"/>
        </w:rPr>
        <w:t xml:space="preserve">for </w:t>
      </w:r>
      <w:r w:rsidR="00D061F6" w:rsidRPr="00365C78">
        <w:rPr>
          <w:rFonts w:ascii="Verdana" w:hAnsi="Verdana"/>
          <w:sz w:val="22"/>
          <w:szCs w:val="22"/>
        </w:rPr>
        <w:t>the</w:t>
      </w:r>
      <w:r w:rsidR="00D061F6">
        <w:rPr>
          <w:rFonts w:ascii="Verdana" w:hAnsi="Verdana"/>
          <w:sz w:val="22"/>
          <w:szCs w:val="22"/>
        </w:rPr>
        <w:t xml:space="preserve"> complaint </w:t>
      </w:r>
      <w:r w:rsidR="00D16F55">
        <w:rPr>
          <w:rFonts w:ascii="Verdana" w:hAnsi="Verdana"/>
          <w:sz w:val="22"/>
          <w:szCs w:val="22"/>
        </w:rPr>
        <w:t>to be</w:t>
      </w:r>
      <w:r w:rsidR="00D061F6">
        <w:rPr>
          <w:rFonts w:ascii="Verdana" w:hAnsi="Verdana"/>
          <w:sz w:val="22"/>
          <w:szCs w:val="22"/>
        </w:rPr>
        <w:t xml:space="preserve"> logged </w:t>
      </w:r>
      <w:r w:rsidR="002E122C">
        <w:rPr>
          <w:rFonts w:ascii="Verdana" w:hAnsi="Verdana"/>
          <w:sz w:val="22"/>
          <w:szCs w:val="22"/>
        </w:rPr>
        <w:t xml:space="preserve">on the </w:t>
      </w:r>
      <w:r w:rsidR="002E122C" w:rsidRPr="00D16F55">
        <w:rPr>
          <w:rFonts w:ascii="Verdana" w:hAnsi="Verdana"/>
          <w:sz w:val="22"/>
          <w:szCs w:val="22"/>
        </w:rPr>
        <w:t>C</w:t>
      </w:r>
      <w:r w:rsidR="00D061F6" w:rsidRPr="00D16F55">
        <w:rPr>
          <w:rFonts w:ascii="Verdana" w:hAnsi="Verdana"/>
          <w:sz w:val="22"/>
          <w:szCs w:val="22"/>
        </w:rPr>
        <w:t xml:space="preserve">ustomer </w:t>
      </w:r>
      <w:r w:rsidRPr="00D16F55">
        <w:rPr>
          <w:rFonts w:ascii="Verdana" w:hAnsi="Verdana"/>
          <w:sz w:val="22"/>
          <w:szCs w:val="22"/>
        </w:rPr>
        <w:t>C</w:t>
      </w:r>
      <w:r w:rsidR="00E24AA4" w:rsidRPr="00D16F55">
        <w:rPr>
          <w:rFonts w:ascii="Verdana" w:hAnsi="Verdana"/>
          <w:sz w:val="22"/>
          <w:szCs w:val="22"/>
        </w:rPr>
        <w:t>omplaints Log</w:t>
      </w:r>
      <w:r w:rsidR="00D061F6" w:rsidRPr="00D16F55">
        <w:rPr>
          <w:rFonts w:ascii="Verdana" w:hAnsi="Verdana"/>
          <w:sz w:val="22"/>
          <w:szCs w:val="22"/>
        </w:rPr>
        <w:t>,</w:t>
      </w:r>
      <w:r w:rsidR="00D061F6" w:rsidRPr="00365C78">
        <w:rPr>
          <w:rFonts w:ascii="Verdana" w:hAnsi="Verdana"/>
          <w:sz w:val="22"/>
          <w:szCs w:val="22"/>
        </w:rPr>
        <w:t xml:space="preserve"> and </w:t>
      </w:r>
      <w:r w:rsidR="006B381B">
        <w:rPr>
          <w:rFonts w:ascii="Verdana" w:hAnsi="Verdana"/>
          <w:sz w:val="22"/>
          <w:szCs w:val="22"/>
        </w:rPr>
        <w:t xml:space="preserve">will </w:t>
      </w:r>
      <w:r w:rsidR="00D061F6" w:rsidRPr="00365C78">
        <w:rPr>
          <w:rFonts w:ascii="Verdana" w:hAnsi="Verdana"/>
          <w:sz w:val="22"/>
          <w:szCs w:val="22"/>
        </w:rPr>
        <w:t>investigate the complaint with the appropriate member of staff.</w:t>
      </w:r>
    </w:p>
    <w:p w:rsidR="00D061F6" w:rsidRPr="00365C78" w:rsidRDefault="00D061F6" w:rsidP="00D70B45">
      <w:pPr>
        <w:jc w:val="both"/>
        <w:rPr>
          <w:rFonts w:ascii="Verdana" w:hAnsi="Verdana"/>
          <w:sz w:val="22"/>
          <w:szCs w:val="22"/>
        </w:rPr>
      </w:pPr>
    </w:p>
    <w:p w:rsidR="0013265B" w:rsidRDefault="00D061F6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863E95">
        <w:rPr>
          <w:rFonts w:ascii="Verdana" w:hAnsi="Verdana"/>
          <w:sz w:val="22"/>
          <w:szCs w:val="22"/>
        </w:rPr>
        <w:t xml:space="preserve">The </w:t>
      </w:r>
      <w:r w:rsidR="00E24AA4">
        <w:rPr>
          <w:rFonts w:ascii="Verdana" w:hAnsi="Verdana"/>
          <w:sz w:val="22"/>
          <w:szCs w:val="22"/>
        </w:rPr>
        <w:t xml:space="preserve">Regional </w:t>
      </w:r>
      <w:r w:rsidRPr="00863E95">
        <w:rPr>
          <w:rFonts w:ascii="Verdana" w:hAnsi="Verdana"/>
          <w:sz w:val="22"/>
          <w:szCs w:val="22"/>
        </w:rPr>
        <w:t xml:space="preserve">Manager will contact the </w:t>
      </w:r>
      <w:r>
        <w:rPr>
          <w:rFonts w:ascii="Verdana" w:hAnsi="Verdana"/>
          <w:sz w:val="22"/>
          <w:szCs w:val="22"/>
        </w:rPr>
        <w:t>customer</w:t>
      </w:r>
      <w:r w:rsidR="00D16F55">
        <w:rPr>
          <w:rFonts w:ascii="Verdana" w:hAnsi="Verdana"/>
          <w:sz w:val="22"/>
          <w:szCs w:val="22"/>
        </w:rPr>
        <w:t xml:space="preserve"> to discuss the complaint, </w:t>
      </w:r>
      <w:r w:rsidR="00F62435">
        <w:rPr>
          <w:rFonts w:ascii="Verdana" w:hAnsi="Verdana"/>
          <w:sz w:val="22"/>
          <w:szCs w:val="22"/>
        </w:rPr>
        <w:t xml:space="preserve">and </w:t>
      </w:r>
      <w:r w:rsidRPr="00863E95">
        <w:rPr>
          <w:rFonts w:ascii="Verdana" w:hAnsi="Verdana"/>
          <w:sz w:val="22"/>
          <w:szCs w:val="22"/>
        </w:rPr>
        <w:t>seek resolution</w:t>
      </w:r>
      <w:r w:rsidR="00D16F55">
        <w:rPr>
          <w:rFonts w:ascii="Verdana" w:hAnsi="Verdana"/>
          <w:sz w:val="22"/>
          <w:szCs w:val="22"/>
        </w:rPr>
        <w:t>.</w:t>
      </w:r>
      <w:r w:rsidR="00F62435">
        <w:rPr>
          <w:rFonts w:ascii="Verdana" w:hAnsi="Verdana"/>
          <w:sz w:val="22"/>
          <w:szCs w:val="22"/>
        </w:rPr>
        <w:t xml:space="preserve"> Escalation to the FCD Manager or MD may be required.</w:t>
      </w:r>
    </w:p>
    <w:p w:rsidR="0013265B" w:rsidRDefault="0013265B" w:rsidP="00D70B45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D061F6" w:rsidRPr="0013265B" w:rsidRDefault="00D061F6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13265B">
        <w:rPr>
          <w:rFonts w:ascii="Verdana" w:hAnsi="Verdana"/>
          <w:sz w:val="22"/>
          <w:szCs w:val="22"/>
        </w:rPr>
        <w:t xml:space="preserve">Where a complaint cannot be resolved by the appropriate </w:t>
      </w:r>
      <w:r w:rsidR="00E24AA4">
        <w:rPr>
          <w:rFonts w:ascii="Verdana" w:hAnsi="Verdana"/>
          <w:sz w:val="22"/>
          <w:szCs w:val="22"/>
        </w:rPr>
        <w:t xml:space="preserve">Regional </w:t>
      </w:r>
      <w:r w:rsidRPr="0013265B">
        <w:rPr>
          <w:rFonts w:ascii="Verdana" w:hAnsi="Verdana"/>
          <w:sz w:val="22"/>
          <w:szCs w:val="22"/>
        </w:rPr>
        <w:t>Manager, a meeting will be arr</w:t>
      </w:r>
      <w:r w:rsidR="00D16F55">
        <w:rPr>
          <w:rFonts w:ascii="Verdana" w:hAnsi="Verdana"/>
          <w:sz w:val="22"/>
          <w:szCs w:val="22"/>
        </w:rPr>
        <w:t>anged with the learner/employer</w:t>
      </w:r>
      <w:r w:rsidRPr="0013265B">
        <w:rPr>
          <w:rFonts w:ascii="Verdana" w:hAnsi="Verdana"/>
          <w:sz w:val="22"/>
          <w:szCs w:val="22"/>
        </w:rPr>
        <w:t xml:space="preserve"> and</w:t>
      </w:r>
      <w:r w:rsidR="00A743B6" w:rsidRPr="0013265B">
        <w:rPr>
          <w:rFonts w:ascii="Verdana" w:hAnsi="Verdana"/>
          <w:sz w:val="22"/>
          <w:szCs w:val="22"/>
        </w:rPr>
        <w:t xml:space="preserve"> a </w:t>
      </w:r>
      <w:r w:rsidR="00D16F55">
        <w:rPr>
          <w:rFonts w:ascii="Verdana" w:hAnsi="Verdana"/>
          <w:sz w:val="22"/>
          <w:szCs w:val="22"/>
        </w:rPr>
        <w:t>m</w:t>
      </w:r>
      <w:r w:rsidR="00E24AA4">
        <w:rPr>
          <w:rFonts w:ascii="Verdana" w:hAnsi="Verdana"/>
          <w:sz w:val="22"/>
          <w:szCs w:val="22"/>
        </w:rPr>
        <w:t xml:space="preserve">ember of the </w:t>
      </w:r>
      <w:r w:rsidR="00D16F55">
        <w:rPr>
          <w:rFonts w:ascii="Verdana" w:hAnsi="Verdana"/>
          <w:sz w:val="22"/>
          <w:szCs w:val="22"/>
        </w:rPr>
        <w:t xml:space="preserve">Senior </w:t>
      </w:r>
      <w:r w:rsidR="00E24AA4">
        <w:rPr>
          <w:rFonts w:ascii="Verdana" w:hAnsi="Verdana"/>
          <w:sz w:val="22"/>
          <w:szCs w:val="22"/>
        </w:rPr>
        <w:t>Management T</w:t>
      </w:r>
      <w:r w:rsidR="00A743B6" w:rsidRPr="0013265B">
        <w:rPr>
          <w:rFonts w:ascii="Verdana" w:hAnsi="Verdana"/>
          <w:sz w:val="22"/>
          <w:szCs w:val="22"/>
        </w:rPr>
        <w:t>eam.</w:t>
      </w:r>
      <w:r w:rsidRPr="0013265B">
        <w:rPr>
          <w:rFonts w:ascii="Verdana" w:hAnsi="Verdana"/>
          <w:sz w:val="22"/>
          <w:szCs w:val="22"/>
        </w:rPr>
        <w:t xml:space="preserve"> </w:t>
      </w:r>
    </w:p>
    <w:p w:rsidR="00A743B6" w:rsidRDefault="00A743B6" w:rsidP="00D70B45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D061F6" w:rsidRPr="00365C78" w:rsidRDefault="00D061F6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365C78">
        <w:rPr>
          <w:rFonts w:ascii="Verdana" w:hAnsi="Verdana"/>
          <w:sz w:val="22"/>
          <w:szCs w:val="22"/>
        </w:rPr>
        <w:t>The complaint will be discussed</w:t>
      </w:r>
      <w:r w:rsidR="00A743B6">
        <w:rPr>
          <w:rFonts w:ascii="Verdana" w:hAnsi="Verdana"/>
          <w:sz w:val="22"/>
          <w:szCs w:val="22"/>
        </w:rPr>
        <w:t xml:space="preserve"> further</w:t>
      </w:r>
      <w:r w:rsidRPr="00365C78">
        <w:rPr>
          <w:rFonts w:ascii="Verdana" w:hAnsi="Verdana"/>
          <w:sz w:val="22"/>
          <w:szCs w:val="22"/>
        </w:rPr>
        <w:t xml:space="preserve"> and the Managing Director will make a decision on the response from UKTD.</w:t>
      </w:r>
      <w:r w:rsidR="006B381B">
        <w:rPr>
          <w:rFonts w:ascii="Verdana" w:hAnsi="Verdana"/>
          <w:sz w:val="22"/>
          <w:szCs w:val="22"/>
        </w:rPr>
        <w:tab/>
      </w:r>
      <w:r w:rsidR="006B381B">
        <w:rPr>
          <w:rFonts w:ascii="Verdana" w:hAnsi="Verdana"/>
          <w:sz w:val="22"/>
          <w:szCs w:val="22"/>
        </w:rPr>
        <w:br/>
      </w:r>
    </w:p>
    <w:p w:rsidR="00D061F6" w:rsidRPr="00365C78" w:rsidRDefault="00D061F6" w:rsidP="00D70B4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365C78">
        <w:rPr>
          <w:rFonts w:ascii="Verdana" w:hAnsi="Verdana"/>
          <w:sz w:val="22"/>
          <w:szCs w:val="22"/>
        </w:rPr>
        <w:t xml:space="preserve">The appropriate </w:t>
      </w:r>
      <w:r w:rsidR="00E24AA4">
        <w:rPr>
          <w:rFonts w:ascii="Verdana" w:hAnsi="Verdana"/>
          <w:sz w:val="22"/>
          <w:szCs w:val="22"/>
        </w:rPr>
        <w:t xml:space="preserve">Regional </w:t>
      </w:r>
      <w:r w:rsidRPr="00365C78">
        <w:rPr>
          <w:rFonts w:ascii="Verdana" w:hAnsi="Verdana"/>
          <w:sz w:val="22"/>
          <w:szCs w:val="22"/>
        </w:rPr>
        <w:t xml:space="preserve">Manager will contact the </w:t>
      </w:r>
      <w:r w:rsidR="00134135">
        <w:rPr>
          <w:rFonts w:ascii="Verdana" w:hAnsi="Verdana"/>
          <w:sz w:val="22"/>
          <w:szCs w:val="22"/>
        </w:rPr>
        <w:t>customer</w:t>
      </w:r>
      <w:r w:rsidRPr="00365C78">
        <w:rPr>
          <w:rFonts w:ascii="Verdana" w:hAnsi="Verdana"/>
          <w:sz w:val="22"/>
          <w:szCs w:val="22"/>
        </w:rPr>
        <w:t xml:space="preserve"> and confirm UKTD</w:t>
      </w:r>
      <w:r w:rsidR="00EB149F">
        <w:rPr>
          <w:rFonts w:ascii="Verdana" w:hAnsi="Verdana"/>
          <w:sz w:val="22"/>
          <w:szCs w:val="22"/>
        </w:rPr>
        <w:t>’</w:t>
      </w:r>
      <w:r w:rsidRPr="00365C78">
        <w:rPr>
          <w:rFonts w:ascii="Verdana" w:hAnsi="Verdana"/>
          <w:sz w:val="22"/>
          <w:szCs w:val="22"/>
        </w:rPr>
        <w:t xml:space="preserve">s response to the complaint in writing. </w:t>
      </w:r>
      <w:r w:rsidR="00EB1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The</w:t>
      </w:r>
      <w:r w:rsidR="00134135">
        <w:rPr>
          <w:rFonts w:ascii="Verdana" w:hAnsi="Verdana"/>
          <w:sz w:val="22"/>
          <w:szCs w:val="22"/>
        </w:rPr>
        <w:t xml:space="preserve"> </w:t>
      </w:r>
      <w:r w:rsidRPr="00365C78">
        <w:rPr>
          <w:rFonts w:ascii="Verdana" w:hAnsi="Verdana"/>
          <w:sz w:val="22"/>
          <w:szCs w:val="22"/>
        </w:rPr>
        <w:t xml:space="preserve">Complaints Record will </w:t>
      </w:r>
      <w:r>
        <w:rPr>
          <w:rFonts w:ascii="Verdana" w:hAnsi="Verdana"/>
          <w:sz w:val="22"/>
          <w:szCs w:val="22"/>
        </w:rPr>
        <w:t xml:space="preserve">then </w:t>
      </w:r>
      <w:r w:rsidR="0013265B">
        <w:rPr>
          <w:rFonts w:ascii="Verdana" w:hAnsi="Verdana"/>
          <w:sz w:val="22"/>
          <w:szCs w:val="22"/>
        </w:rPr>
        <w:t>be completed</w:t>
      </w:r>
      <w:r w:rsidR="00EB149F">
        <w:rPr>
          <w:rFonts w:ascii="Verdana" w:hAnsi="Verdana"/>
          <w:sz w:val="22"/>
          <w:szCs w:val="22"/>
        </w:rPr>
        <w:t xml:space="preserve"> by the </w:t>
      </w:r>
      <w:r w:rsidR="00E24AA4">
        <w:rPr>
          <w:rFonts w:ascii="Verdana" w:hAnsi="Verdana"/>
          <w:sz w:val="22"/>
          <w:szCs w:val="22"/>
        </w:rPr>
        <w:t xml:space="preserve">Regional </w:t>
      </w:r>
      <w:r w:rsidR="00EB149F">
        <w:rPr>
          <w:rFonts w:ascii="Verdana" w:hAnsi="Verdana"/>
          <w:sz w:val="22"/>
          <w:szCs w:val="22"/>
        </w:rPr>
        <w:t>Manager</w:t>
      </w:r>
      <w:r w:rsidR="0013265B">
        <w:rPr>
          <w:rFonts w:ascii="Verdana" w:hAnsi="Verdana"/>
          <w:sz w:val="22"/>
          <w:szCs w:val="22"/>
        </w:rPr>
        <w:t xml:space="preserve"> and </w:t>
      </w:r>
      <w:r w:rsidR="00D16F55">
        <w:rPr>
          <w:rFonts w:ascii="Verdana" w:hAnsi="Verdana"/>
          <w:sz w:val="22"/>
          <w:szCs w:val="22"/>
        </w:rPr>
        <w:t xml:space="preserve">the complaint </w:t>
      </w:r>
      <w:r w:rsidR="0013265B">
        <w:rPr>
          <w:rFonts w:ascii="Verdana" w:hAnsi="Verdana"/>
          <w:sz w:val="22"/>
          <w:szCs w:val="22"/>
        </w:rPr>
        <w:t>closed.</w:t>
      </w:r>
    </w:p>
    <w:p w:rsidR="00323936" w:rsidRPr="00323936" w:rsidRDefault="00323936" w:rsidP="0032393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Flowchart – Complaints Procedure</w:t>
      </w:r>
    </w:p>
    <w:p w:rsidR="00D061F6" w:rsidRDefault="003B172D" w:rsidP="00D061F6">
      <w:pPr>
        <w:rPr>
          <w:rFonts w:ascii="Arial" w:hAnsi="Arial" w:cs="Arial"/>
        </w:rPr>
      </w:pPr>
      <w:r w:rsidRPr="003B172D">
        <w:rPr>
          <w:noProof/>
          <w:lang w:eastAsia="en-GB"/>
        </w:rPr>
        <w:pict>
          <v:group id="_x0000_s1026" editas="canvas" style="position:absolute;margin-left:-14.25pt;margin-top:22pt;width:499.8pt;height:653pt;z-index:251658240" coordorigin="1760,3330" coordsize="8692,116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0;top:3330;width:8692;height:11608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784;top:3454;width:2191;height:1072">
              <v:textbox style="mso-next-textbox:#_x0000_s1028">
                <w:txbxContent>
                  <w:p w:rsidR="006B7D0F" w:rsidRPr="005D3CE8" w:rsidRDefault="006B7D0F" w:rsidP="00533032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</w:rPr>
                      <w:t>F</w:t>
                    </w:r>
                    <w:r w:rsidRPr="005D3CE8"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</w:rPr>
                      <w:t>ormal Stage</w:t>
                    </w:r>
                  </w:p>
                  <w:p w:rsidR="006B7D0F" w:rsidRPr="0036745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 xml:space="preserve">Customer raises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formal </w:t>
                    </w: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>complaint with UKTD via Complaints Record / Letter or phone</w:t>
                    </w:r>
                  </w:p>
                </w:txbxContent>
              </v:textbox>
            </v:shape>
            <v:shape id="_x0000_s1029" type="#_x0000_t109" style="position:absolute;left:5784;top:5046;width:2127;height:1060">
              <v:textbox style="mso-next-textbox:#_x0000_s1029">
                <w:txbxContent>
                  <w:p w:rsidR="006B7D0F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FCD administrator</w:t>
                    </w:r>
                  </w:p>
                  <w:p w:rsidR="006B7D0F" w:rsidRPr="0036745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 xml:space="preserve"> logs complaint on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the Customer Complaint Log and completes </w:t>
                    </w: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UKTD </w:t>
                    </w: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>Complaints Record</w:t>
                    </w:r>
                  </w:p>
                </w:txbxContent>
              </v:textbox>
            </v:shape>
            <v:shape id="_x0000_s1030" type="#_x0000_t109" style="position:absolute;left:5678;top:6477;width:2413;height:1026">
              <v:textbox style="mso-next-textbox:#_x0000_s1030">
                <w:txbxContent>
                  <w:p w:rsidR="006B7D0F" w:rsidRPr="00582512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82512">
                      <w:rPr>
                        <w:rFonts w:ascii="Verdana" w:hAnsi="Verdana"/>
                        <w:sz w:val="16"/>
                        <w:szCs w:val="16"/>
                      </w:rPr>
                      <w:t xml:space="preserve">Complaint forwarded to the appropriate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Regional M</w:t>
                    </w:r>
                    <w:r w:rsidRPr="00582512">
                      <w:rPr>
                        <w:rFonts w:ascii="Verdana" w:hAnsi="Verdana"/>
                        <w:sz w:val="16"/>
                        <w:szCs w:val="16"/>
                      </w:rPr>
                      <w:t>anager for investigation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, or to a DSO/LDSO if a Safeguarding or Prevent complaint.</w:t>
                    </w:r>
                  </w:p>
                </w:txbxContent>
              </v:textbox>
            </v:shape>
            <v:shape id="_x0000_s1031" type="#_x0000_t109" style="position:absolute;left:4466;top:8232;width:782;height:391">
              <v:textbox style="mso-next-textbox:#_x0000_s1031">
                <w:txbxContent>
                  <w:p w:rsidR="006B7D0F" w:rsidRPr="007175AB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175AB"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32" type="#_x0000_t109" style="position:absolute;left:3926;top:9255;width:1722;height:854">
              <v:textbox style="mso-next-textbox:#_x0000_s1032">
                <w:txbxContent>
                  <w:p w:rsidR="006B7D0F" w:rsidRPr="007175AB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175AB">
                      <w:rPr>
                        <w:rFonts w:ascii="Verdana" w:hAnsi="Verdana"/>
                        <w:sz w:val="16"/>
                        <w:szCs w:val="16"/>
                      </w:rPr>
                      <w:t xml:space="preserve">Manager refers unresolved complaint to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the FCD Manager or MD</w:t>
                    </w:r>
                  </w:p>
                </w:txbxContent>
              </v:textbox>
            </v:shape>
            <v:shape id="_x0000_s1033" type="#_x0000_t109" style="position:absolute;left:3906;top:10926;width:1723;height:853">
              <v:textbox style="mso-next-textbox:#_x0000_s1033">
                <w:txbxContent>
                  <w:p w:rsidR="006B7D0F" w:rsidRPr="0065080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FCD Manager or MD </w:t>
                    </w: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>considers the facts of case and decides on course of action</w:t>
                    </w:r>
                  </w:p>
                </w:txbxContent>
              </v:textbox>
            </v:shape>
            <v:shape id="_x0000_s1035" type="#_x0000_t109" style="position:absolute;left:3906;top:12272;width:1722;height:854">
              <v:textbox style="mso-next-textbox:#_x0000_s1035">
                <w:txbxContent>
                  <w:p w:rsidR="006B7D0F" w:rsidRPr="0065080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FCD Manager or MD </w:t>
                    </w: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 xml:space="preserve">informs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Regional M</w:t>
                    </w: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>anager of course of action / response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036" type="#_x0000_t109" style="position:absolute;left:5958;top:13193;width:1879;height:1215">
              <v:textbox style="mso-next-textbox:#_x0000_s1036">
                <w:txbxContent>
                  <w:p w:rsidR="006B7D0F" w:rsidRPr="0065080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Regional </w:t>
                    </w: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>Manager informs customer of response in writing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,</w:t>
                    </w: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 xml:space="preserve"> updates Complaints Record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and closes complaint.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870;top:8623;width:1;height:543" o:connectortype="straight">
              <v:stroke endarrow="block"/>
            </v:shape>
            <v:shape id="_x0000_s1039" type="#_x0000_t32" style="position:absolute;left:4787;top:10109;width:1;height:750" o:connectortype="straight">
              <v:stroke endarrow="block"/>
            </v:shape>
            <v:shape id="_x0000_s1040" type="#_x0000_t32" style="position:absolute;left:4767;top:11779;width:1;height:493;flip:x" o:connectortype="straight">
              <v:stroke endarrow="block"/>
            </v:shape>
            <v:shape id="_x0000_s1041" type="#_x0000_t32" style="position:absolute;left:4767;top:13126;width:1094;height:642" o:connectortype="straight">
              <v:stroke endarrow="block"/>
            </v:shape>
            <v:shape id="_x0000_s1044" type="#_x0000_t32" style="position:absolute;left:7837;top:13411;width:725;height:284;flip:y" o:connectortype="straight">
              <v:stroke endarrow="block"/>
            </v:shape>
            <v:shape id="_x0000_s1045" type="#_x0000_t32" style="position:absolute;left:7837;top:13979;width:725;height:300" o:connectortype="straight">
              <v:stroke endarrow="block"/>
            </v:shape>
            <v:shape id="_x0000_s1047" type="#_x0000_t109" style="position:absolute;left:8562;top:5259;width:1786;height:719">
              <v:textbox style="mso-next-textbox:#_x0000_s1047">
                <w:txbxContent>
                  <w:p w:rsidR="006B7D0F" w:rsidRPr="006C4DC1" w:rsidRDefault="006B7D0F" w:rsidP="00533032">
                    <w:pPr>
                      <w:pStyle w:val="ListParagraph"/>
                      <w:numPr>
                        <w:ilvl w:val="0"/>
                        <w:numId w:val="10"/>
                      </w:numPr>
                      <w:ind w:left="142" w:hanging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6C4DC1">
                      <w:rPr>
                        <w:rFonts w:ascii="Verdana" w:hAnsi="Verdana"/>
                        <w:sz w:val="16"/>
                        <w:szCs w:val="16"/>
                      </w:rPr>
                      <w:t>Complaints Record</w:t>
                    </w:r>
                  </w:p>
                  <w:p w:rsidR="006B7D0F" w:rsidRPr="006C4DC1" w:rsidRDefault="006B7D0F" w:rsidP="00533032">
                    <w:pPr>
                      <w:pStyle w:val="ListParagraph"/>
                      <w:numPr>
                        <w:ilvl w:val="0"/>
                        <w:numId w:val="10"/>
                      </w:numPr>
                      <w:ind w:left="142" w:hanging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6C4DC1">
                      <w:rPr>
                        <w:rFonts w:ascii="Verdana" w:hAnsi="Verdana"/>
                        <w:sz w:val="16"/>
                        <w:szCs w:val="16"/>
                      </w:rPr>
                      <w:t>Customer Complaint Log</w:t>
                    </w:r>
                  </w:p>
                </w:txbxContent>
              </v:textbox>
            </v:shape>
            <v:shape id="_x0000_s1048" type="#_x0000_t109" style="position:absolute;left:6097;top:8046;width:1526;height:653">
              <v:textbox style="mso-next-textbox:#_x0000_s1048">
                <w:txbxContent>
                  <w:p w:rsidR="006B7D0F" w:rsidRPr="00582512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Has the complaint been resolved?</w:t>
                    </w:r>
                  </w:p>
                </w:txbxContent>
              </v:textbox>
            </v:shape>
            <v:shape id="_x0000_s1052" type="#_x0000_t109" style="position:absolute;left:8650;top:13053;width:1385;height:715">
              <v:textbox style="mso-next-textbox:#_x0000_s1052">
                <w:txbxContent>
                  <w:p w:rsidR="006B7D0F" w:rsidRPr="00582512" w:rsidRDefault="006B7D0F" w:rsidP="0053303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Completed Complaints Record</w:t>
                    </w:r>
                  </w:p>
                </w:txbxContent>
              </v:textbox>
            </v:shape>
            <v:shape id="_x0000_s1053" type="#_x0000_t109" style="position:absolute;left:8650;top:13979;width:1385;height:733">
              <v:textbox style="mso-next-textbox:#_x0000_s1053">
                <w:txbxContent>
                  <w:p w:rsidR="006B7D0F" w:rsidRPr="00582512" w:rsidRDefault="006B7D0F" w:rsidP="0053303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Letter to customer and copy filed</w:t>
                    </w:r>
                  </w:p>
                </w:txbxContent>
              </v:textbox>
            </v:shape>
            <v:shape id="_x0000_s1055" type="#_x0000_t109" style="position:absolute;left:1825;top:3454;width:2322;height:1186">
              <v:textbox style="mso-next-textbox:#_x0000_s1055">
                <w:txbxContent>
                  <w:p w:rsidR="006B7D0F" w:rsidRPr="005D3CE8" w:rsidRDefault="006B7D0F" w:rsidP="00533032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</w:rPr>
                    </w:pPr>
                    <w:r w:rsidRPr="005D3CE8">
                      <w:rPr>
                        <w:rFonts w:ascii="Verdana" w:hAnsi="Verdana"/>
                        <w:b/>
                        <w:sz w:val="16"/>
                        <w:szCs w:val="16"/>
                        <w:u w:val="single"/>
                      </w:rPr>
                      <w:t>Informal Stage</w:t>
                    </w:r>
                  </w:p>
                  <w:p w:rsidR="006B7D0F" w:rsidRPr="0036745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Customer (employer / learner)</w:t>
                    </w:r>
                    <w:r w:rsidRPr="00367456">
                      <w:rPr>
                        <w:rFonts w:ascii="Verdana" w:hAnsi="Verdana"/>
                        <w:sz w:val="16"/>
                        <w:szCs w:val="16"/>
                      </w:rPr>
                      <w:t xml:space="preserve"> raises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an informal complaint and UKTD Tutor or Regional Manager investigates and resolves.</w:t>
                    </w:r>
                  </w:p>
                </w:txbxContent>
              </v:textbox>
            </v:shape>
            <v:shape id="_x0000_s1056" type="#_x0000_t109" style="position:absolute;left:2047;top:4885;width:1879;height:649">
              <v:textbox style="mso-next-textbox:#_x0000_s1056">
                <w:txbxContent>
                  <w:p w:rsidR="006B7D0F" w:rsidRPr="00582512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The complaint has been resolved to the customer’s satisfaction</w:t>
                    </w:r>
                  </w:p>
                </w:txbxContent>
              </v:textbox>
            </v:shape>
            <v:shape id="_x0000_s1057" type="#_x0000_t32" style="position:absolute;left:2935;top:4640;width:7;height:245;flip:x" o:connectortype="straight">
              <v:stroke endarrow="block"/>
            </v:shape>
            <v:shape id="_x0000_s1058" type="#_x0000_t32" style="position:absolute;left:2406;top:5534;width:7;height:268" o:connectortype="straight">
              <v:stroke endarrow="block"/>
            </v:shape>
            <v:shape id="_x0000_s1059" type="#_x0000_t32" style="position:absolute;left:3583;top:5534;width:8;height:268" o:connectortype="straight">
              <v:stroke endarrow="block"/>
            </v:shape>
            <v:shape id="_x0000_s1060" type="#_x0000_t109" style="position:absolute;left:2047;top:5858;width:626;height:320">
              <v:textbox style="mso-next-textbox:#_x0000_s1060">
                <w:txbxContent>
                  <w:p w:rsidR="006B7D0F" w:rsidRPr="0065080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50806"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61" type="#_x0000_t109" style="position:absolute;left:3281;top:5858;width:625;height:320">
              <v:textbox style="mso-next-textbox:#_x0000_s1061">
                <w:txbxContent>
                  <w:p w:rsidR="006B7D0F" w:rsidRPr="00650806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NO</w:t>
                    </w:r>
                  </w:p>
                </w:txbxContent>
              </v:textbox>
            </v:shape>
            <v:shape id="_x0000_s1062" type="#_x0000_t109" style="position:absolute;left:1825;top:6477;width:1110;height:1184">
              <v:textbox style="mso-next-textbox:#_x0000_s1062">
                <w:txbxContent>
                  <w:p w:rsidR="006B7D0F" w:rsidRPr="00582512" w:rsidRDefault="006B7D0F" w:rsidP="0053303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Regional Manager / Tutor keeps local record of action taken.</w:t>
                    </w:r>
                  </w:p>
                </w:txbxContent>
              </v:textbox>
            </v:shape>
            <v:shape id="_x0000_s1063" type="#_x0000_t32" style="position:absolute;left:2392;top:6179;width:7;height:267" o:connectortype="straight">
              <v:stroke endarrow="block"/>
            </v:shape>
            <v:shape id="_x0000_s1064" type="#_x0000_t32" style="position:absolute;left:3607;top:6179;width:8;height:267" o:connectortype="straight">
              <v:stroke endarrow="block"/>
            </v:shape>
            <v:shape id="_x0000_s1065" type="#_x0000_t109" style="position:absolute;left:3037;top:6477;width:1277;height:649">
              <v:textbox style="mso-next-textbox:#_x0000_s1065">
                <w:txbxContent>
                  <w:p w:rsidR="006B7D0F" w:rsidRPr="00582512" w:rsidRDefault="006B7D0F" w:rsidP="0053303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Formal process is commenced.</w:t>
                    </w:r>
                  </w:p>
                </w:txbxContent>
              </v:textbox>
            </v:shape>
            <v:shape id="_x0000_s1066" type="#_x0000_t32" style="position:absolute;left:4793;top:3805;width:885;height:1" o:connectortype="straight">
              <v:stroke endarrow="block"/>
            </v:shape>
            <v:shape id="_x0000_s1069" type="#_x0000_t32" style="position:absolute;left:4794;top:3806;width:1;height:2986" o:connectortype="straight"/>
            <v:shape id="_x0000_s1070" type="#_x0000_t32" style="position:absolute;left:4314;top:6802;width:480;height:1;flip:x y" o:connectortype="straight"/>
            <v:shape id="_x0000_s1071" type="#_x0000_t32" style="position:absolute;left:6881;top:4526;width:1;height:453" o:connectortype="straight">
              <v:stroke endarrow="block"/>
            </v:shape>
            <v:shape id="_x0000_s1075" type="#_x0000_t32" style="position:absolute;left:6877;top:7503;width:2;height:453" o:connectortype="straight">
              <v:stroke endarrow="block"/>
            </v:shape>
            <v:shape id="_x0000_s1076" type="#_x0000_t32" style="position:absolute;left:6883;top:6112;width:1;height:334" o:connectortype="straight">
              <v:stroke endarrow="block"/>
            </v:shape>
            <v:shape id="_x0000_s1080" type="#_x0000_t32" style="position:absolute;left:7911;top:5534;width:535;height:1" o:connectortype="straight">
              <v:stroke endarrow="block"/>
            </v:shape>
            <v:shape id="_x0000_s1081" type="#_x0000_t32" style="position:absolute;left:6876;top:8713;width:1;height:453" o:connectortype="straight">
              <v:stroke endarrow="block"/>
            </v:shape>
            <v:shape id="_x0000_s1082" type="#_x0000_t32" style="position:absolute;left:5313;top:8373;width:784;height:1;flip:x" o:connectortype="straight">
              <v:stroke endarrow="block"/>
            </v:shape>
            <v:shape id="_x0000_s1083" type="#_x0000_t109" style="position:absolute;left:6501;top:9255;width:781;height:391">
              <v:textbox style="mso-next-textbox:#_x0000_s1083">
                <w:txbxContent>
                  <w:p w:rsidR="006B7D0F" w:rsidRPr="007175AB" w:rsidRDefault="006B7D0F" w:rsidP="0053303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YES</w:t>
                    </w:r>
                  </w:p>
                </w:txbxContent>
              </v:textbox>
            </v:shape>
            <v:shape id="_x0000_s1084" type="#_x0000_t32" style="position:absolute;left:6879;top:9727;width:5;height:3290" o:connectortype="straight">
              <v:stroke endarrow="block"/>
            </v:shape>
            <w10:wrap type="square"/>
          </v:group>
        </w:pict>
      </w:r>
    </w:p>
    <w:p w:rsidR="00477696" w:rsidRDefault="00477696" w:rsidP="00D061F6">
      <w:pPr>
        <w:pStyle w:val="Header"/>
        <w:sectPr w:rsidR="00477696" w:rsidSect="00C962E4">
          <w:footerReference w:type="default" r:id="rId9"/>
          <w:headerReference w:type="first" r:id="rId10"/>
          <w:footerReference w:type="first" r:id="rId11"/>
          <w:pgSz w:w="11906" w:h="16838"/>
          <w:pgMar w:top="1418" w:right="1440" w:bottom="1191" w:left="1134" w:header="709" w:footer="709" w:gutter="0"/>
          <w:cols w:space="708"/>
          <w:titlePg/>
          <w:docGrid w:linePitch="360"/>
        </w:sectPr>
      </w:pPr>
    </w:p>
    <w:p w:rsidR="00D061F6" w:rsidRDefault="00D061F6" w:rsidP="00D061F6">
      <w:pPr>
        <w:pStyle w:val="Header"/>
      </w:pPr>
    </w:p>
    <w:p w:rsidR="00323936" w:rsidRPr="00323936" w:rsidRDefault="00323936" w:rsidP="00BC2F71">
      <w:pPr>
        <w:spacing w:after="120"/>
        <w:jc w:val="center"/>
        <w:rPr>
          <w:rFonts w:ascii="Verdana" w:hAnsi="Verdana" w:cs="Arial"/>
          <w:b/>
          <w:sz w:val="28"/>
          <w:szCs w:val="28"/>
        </w:rPr>
      </w:pPr>
      <w:r w:rsidRPr="00323936">
        <w:rPr>
          <w:rFonts w:ascii="Verdana" w:hAnsi="Verdana" w:cs="Arial"/>
          <w:b/>
          <w:sz w:val="28"/>
          <w:szCs w:val="28"/>
        </w:rPr>
        <w:t>UK Training &amp; Development</w:t>
      </w:r>
    </w:p>
    <w:tbl>
      <w:tblPr>
        <w:tblpPr w:leftFromText="180" w:rightFromText="180" w:vertAnchor="text" w:horzAnchor="margin" w:tblpY="764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428"/>
      </w:tblGrid>
      <w:tr w:rsidR="004E3287" w:rsidTr="004E3287">
        <w:tc>
          <w:tcPr>
            <w:tcW w:w="4888" w:type="dxa"/>
          </w:tcPr>
          <w:p w:rsidR="004E3287" w:rsidRDefault="000A30FB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Employer / Learner </w:t>
            </w:r>
            <w:r w:rsidR="004E3287" w:rsidRPr="00991943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:rsidR="000A30FB" w:rsidRPr="000A30FB" w:rsidRDefault="000A30FB" w:rsidP="004E3287">
            <w:pPr>
              <w:rPr>
                <w:rFonts w:ascii="Arial" w:hAnsi="Arial" w:cs="Arial"/>
                <w:sz w:val="22"/>
                <w:szCs w:val="22"/>
              </w:rPr>
            </w:pPr>
            <w:r w:rsidRPr="000A30FB">
              <w:rPr>
                <w:rFonts w:ascii="Arial" w:hAnsi="Arial" w:cs="Arial"/>
                <w:sz w:val="22"/>
                <w:szCs w:val="22"/>
              </w:rPr>
              <w:t>(please indicate as appropriate)</w:t>
            </w:r>
          </w:p>
          <w:p w:rsidR="004E3287" w:rsidRPr="00991943" w:rsidRDefault="004E3287" w:rsidP="000A30F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3287" w:rsidRPr="00991943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4E3287" w:rsidRPr="00991943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 w:rsidR="00BC2F71">
              <w:rPr>
                <w:rFonts w:ascii="Arial" w:hAnsi="Arial" w:cs="Arial"/>
                <w:b/>
                <w:sz w:val="22"/>
                <w:szCs w:val="22"/>
              </w:rPr>
              <w:t xml:space="preserve"> (Landline)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E3287" w:rsidTr="004E3287">
        <w:trPr>
          <w:trHeight w:val="534"/>
        </w:trPr>
        <w:tc>
          <w:tcPr>
            <w:tcW w:w="4888" w:type="dxa"/>
          </w:tcPr>
          <w:p w:rsidR="004E3287" w:rsidRDefault="000A30FB" w:rsidP="000A30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Company/Apprenticeship Placement Name :</w:t>
            </w:r>
          </w:p>
          <w:p w:rsidR="000A30FB" w:rsidRPr="000A30FB" w:rsidRDefault="000A30FB" w:rsidP="000A30FB">
            <w:pPr>
              <w:rPr>
                <w:rFonts w:ascii="Arial" w:hAnsi="Arial" w:cs="Arial"/>
                <w:sz w:val="22"/>
                <w:szCs w:val="22"/>
              </w:rPr>
            </w:pPr>
            <w:r w:rsidRPr="000A30FB">
              <w:rPr>
                <w:rFonts w:ascii="Arial" w:hAnsi="Arial" w:cs="Arial"/>
                <w:sz w:val="22"/>
                <w:szCs w:val="22"/>
              </w:rPr>
              <w:t>(please indicate as appropriate)</w:t>
            </w:r>
          </w:p>
          <w:p w:rsidR="000A30FB" w:rsidRPr="00991943" w:rsidRDefault="000A30FB" w:rsidP="000A30F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4E3287" w:rsidRPr="00991943" w:rsidRDefault="00BC2F71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</w:t>
            </w:r>
            <w:r w:rsidR="004E3287" w:rsidRPr="00991943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(Mobile)</w:t>
            </w:r>
            <w:r w:rsidR="004E3287" w:rsidRPr="009919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E3287" w:rsidTr="004E3287">
        <w:trPr>
          <w:trHeight w:val="534"/>
        </w:trPr>
        <w:tc>
          <w:tcPr>
            <w:tcW w:w="4888" w:type="dxa"/>
          </w:tcPr>
          <w:p w:rsidR="004E3287" w:rsidRPr="00991943" w:rsidRDefault="000A30FB" w:rsidP="000A30FB">
            <w:pPr>
              <w:spacing w:after="6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428" w:type="dxa"/>
          </w:tcPr>
          <w:p w:rsidR="004E3287" w:rsidRPr="00991943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0A30FB">
              <w:rPr>
                <w:rFonts w:ascii="Arial" w:hAnsi="Arial" w:cs="Arial"/>
                <w:b/>
                <w:sz w:val="22"/>
                <w:szCs w:val="22"/>
              </w:rPr>
              <w:t xml:space="preserve"> of Complaint:</w:t>
            </w:r>
          </w:p>
        </w:tc>
      </w:tr>
      <w:tr w:rsidR="004E3287" w:rsidTr="004E3287">
        <w:tc>
          <w:tcPr>
            <w:tcW w:w="9316" w:type="dxa"/>
            <w:gridSpan w:val="2"/>
          </w:tcPr>
          <w:p w:rsidR="004E3287" w:rsidRPr="00991943" w:rsidRDefault="000A30FB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Postal </w:t>
            </w:r>
            <w:r w:rsidR="004E3287" w:rsidRPr="0099194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30FB" w:rsidRDefault="000A30FB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30FB" w:rsidRDefault="000A30FB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0A30FB">
        <w:trPr>
          <w:trHeight w:val="6199"/>
        </w:trPr>
        <w:tc>
          <w:tcPr>
            <w:tcW w:w="9316" w:type="dxa"/>
            <w:gridSpan w:val="2"/>
          </w:tcPr>
          <w:p w:rsidR="004E3287" w:rsidRPr="00991943" w:rsidRDefault="004E3287" w:rsidP="005E1D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Details of Complaint:</w:t>
            </w:r>
          </w:p>
          <w:p w:rsidR="004E3287" w:rsidRDefault="004E3287" w:rsidP="005E1D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0A30FB">
        <w:trPr>
          <w:trHeight w:val="1144"/>
        </w:trPr>
        <w:tc>
          <w:tcPr>
            <w:tcW w:w="4888" w:type="dxa"/>
          </w:tcPr>
          <w:p w:rsidR="004E3287" w:rsidRPr="00991943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0A30FB">
              <w:rPr>
                <w:rFonts w:ascii="Arial" w:hAnsi="Arial" w:cs="Arial"/>
                <w:b/>
                <w:sz w:val="22"/>
                <w:szCs w:val="22"/>
              </w:rPr>
              <w:t xml:space="preserve">of UKTD </w:t>
            </w:r>
            <w:r w:rsidR="00A15991">
              <w:rPr>
                <w:rFonts w:ascii="Arial" w:hAnsi="Arial" w:cs="Arial"/>
                <w:b/>
                <w:sz w:val="22"/>
                <w:szCs w:val="22"/>
              </w:rPr>
              <w:t>Tutor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0A30FB">
              <w:rPr>
                <w:rFonts w:ascii="Arial" w:hAnsi="Arial" w:cs="Arial"/>
                <w:b/>
                <w:sz w:val="22"/>
                <w:szCs w:val="22"/>
              </w:rPr>
              <w:t xml:space="preserve">Regional 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Manager dealing with matter: 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4E3287" w:rsidRPr="00991943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0A30FB">
              <w:rPr>
                <w:rFonts w:ascii="Arial" w:hAnsi="Arial" w:cs="Arial"/>
                <w:b/>
                <w:sz w:val="22"/>
                <w:szCs w:val="22"/>
              </w:rPr>
              <w:t xml:space="preserve"> Complaint Forwarded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3936" w:rsidRDefault="00BC2F71" w:rsidP="0032393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Complaint</w:t>
      </w:r>
      <w:r w:rsidR="00323936" w:rsidRPr="00323936">
        <w:rPr>
          <w:rFonts w:ascii="Verdana" w:hAnsi="Verdana" w:cs="Arial"/>
          <w:b/>
          <w:sz w:val="28"/>
          <w:szCs w:val="28"/>
        </w:rPr>
        <w:t xml:space="preserve"> Record</w:t>
      </w:r>
      <w:r>
        <w:rPr>
          <w:rFonts w:ascii="Verdana" w:hAnsi="Verdana" w:cs="Arial"/>
          <w:b/>
          <w:sz w:val="28"/>
          <w:szCs w:val="28"/>
        </w:rPr>
        <w:t xml:space="preserve"> (</w:t>
      </w:r>
      <w:r w:rsidR="006B7D0F">
        <w:rPr>
          <w:rFonts w:ascii="Verdana" w:hAnsi="Verdana" w:cs="Arial"/>
          <w:b/>
          <w:sz w:val="28"/>
          <w:szCs w:val="28"/>
        </w:rPr>
        <w:t>for internal completion</w:t>
      </w:r>
      <w:r>
        <w:rPr>
          <w:rFonts w:ascii="Verdana" w:hAnsi="Verdana" w:cs="Arial"/>
          <w:b/>
          <w:sz w:val="28"/>
          <w:szCs w:val="28"/>
        </w:rPr>
        <w:t>)</w:t>
      </w:r>
    </w:p>
    <w:p w:rsidR="00EB149F" w:rsidRPr="00BC2F71" w:rsidRDefault="00EB149F" w:rsidP="00323936">
      <w:pPr>
        <w:jc w:val="center"/>
        <w:rPr>
          <w:rFonts w:ascii="Arial" w:hAnsi="Arial" w:cs="Arial"/>
          <w:b/>
          <w:sz w:val="22"/>
          <w:szCs w:val="22"/>
        </w:rPr>
      </w:pPr>
    </w:p>
    <w:p w:rsidR="004E3287" w:rsidRDefault="004E3287">
      <w:pPr>
        <w:rPr>
          <w:b/>
        </w:rPr>
      </w:pPr>
    </w:p>
    <w:p w:rsidR="000A30FB" w:rsidRDefault="000A30FB">
      <w:r>
        <w:br w:type="page"/>
      </w:r>
    </w:p>
    <w:tbl>
      <w:tblPr>
        <w:tblpPr w:leftFromText="180" w:rightFromText="180" w:vertAnchor="text" w:horzAnchor="margin" w:tblpY="14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38"/>
        <w:gridCol w:w="738"/>
        <w:gridCol w:w="1263"/>
        <w:gridCol w:w="213"/>
        <w:gridCol w:w="4860"/>
      </w:tblGrid>
      <w:tr w:rsidR="004E3287" w:rsidTr="004E3287">
        <w:tc>
          <w:tcPr>
            <w:tcW w:w="4428" w:type="dxa"/>
            <w:gridSpan w:val="5"/>
          </w:tcPr>
          <w:p w:rsidR="004E3287" w:rsidRDefault="004E3287" w:rsidP="000A30F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3287">
              <w:rPr>
                <w:rFonts w:ascii="Arial" w:hAnsi="Arial" w:cs="Arial"/>
                <w:b/>
                <w:sz w:val="22"/>
                <w:szCs w:val="22"/>
              </w:rPr>
              <w:lastRenderedPageBreak/>
              <w:t>Escalated to</w:t>
            </w:r>
            <w:r>
              <w:rPr>
                <w:rFonts w:ascii="Arial" w:hAnsi="Arial" w:cs="Arial"/>
                <w:sz w:val="22"/>
                <w:szCs w:val="22"/>
              </w:rPr>
              <w:t xml:space="preserve">: Name of </w:t>
            </w:r>
            <w:r w:rsidR="000A30FB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Manager or DSO </w:t>
            </w:r>
          </w:p>
        </w:tc>
        <w:tc>
          <w:tcPr>
            <w:tcW w:w="4860" w:type="dxa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4E3287">
        <w:trPr>
          <w:trHeight w:val="958"/>
        </w:trPr>
        <w:tc>
          <w:tcPr>
            <w:tcW w:w="1476" w:type="dxa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Phone</w:t>
            </w:r>
          </w:p>
          <w:p w:rsidR="006805FA" w:rsidRDefault="006805FA" w:rsidP="00680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EA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76" w:type="dxa"/>
            <w:gridSpan w:val="2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Person</w:t>
            </w:r>
          </w:p>
          <w:p w:rsidR="006805FA" w:rsidRDefault="006805FA" w:rsidP="00680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EA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76" w:type="dxa"/>
            <w:gridSpan w:val="2"/>
          </w:tcPr>
          <w:p w:rsidR="006805FA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Writing</w:t>
            </w:r>
          </w:p>
          <w:p w:rsidR="004E3287" w:rsidRDefault="006805FA" w:rsidP="00680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EAB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860" w:type="dxa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Recorded by:</w:t>
            </w:r>
          </w:p>
        </w:tc>
      </w:tr>
      <w:tr w:rsidR="005E1D2A" w:rsidTr="00FD4DEE">
        <w:trPr>
          <w:trHeight w:val="958"/>
        </w:trPr>
        <w:tc>
          <w:tcPr>
            <w:tcW w:w="2214" w:type="dxa"/>
            <w:gridSpan w:val="2"/>
          </w:tcPr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2214" w:type="dxa"/>
            <w:gridSpan w:val="3"/>
          </w:tcPr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4860" w:type="dxa"/>
          </w:tcPr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4E3287">
        <w:trPr>
          <w:trHeight w:val="5017"/>
        </w:trPr>
        <w:tc>
          <w:tcPr>
            <w:tcW w:w="9288" w:type="dxa"/>
            <w:gridSpan w:val="6"/>
          </w:tcPr>
          <w:p w:rsidR="004E3287" w:rsidRPr="004E3287" w:rsidRDefault="004E3287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287">
              <w:rPr>
                <w:rFonts w:ascii="Arial" w:hAnsi="Arial" w:cs="Arial"/>
                <w:b/>
                <w:sz w:val="22"/>
                <w:szCs w:val="22"/>
              </w:rPr>
              <w:t>Ou</w:t>
            </w:r>
            <w:r w:rsidR="00457CE8">
              <w:rPr>
                <w:rFonts w:ascii="Arial" w:hAnsi="Arial" w:cs="Arial"/>
                <w:b/>
                <w:sz w:val="22"/>
                <w:szCs w:val="22"/>
              </w:rPr>
              <w:t>tc</w:t>
            </w:r>
            <w:r w:rsidRPr="004E3287">
              <w:rPr>
                <w:rFonts w:ascii="Arial" w:hAnsi="Arial" w:cs="Arial"/>
                <w:b/>
                <w:sz w:val="22"/>
                <w:szCs w:val="22"/>
              </w:rPr>
              <w:t xml:space="preserve">ome 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of action to resolve </w:t>
            </w:r>
            <w:r w:rsidR="005E1D2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situation:</w:t>
            </w:r>
          </w:p>
          <w:p w:rsidR="005E1D2A" w:rsidRDefault="005E1D2A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 Safeguarding / Prevent matter please </w:t>
            </w:r>
            <w:r w:rsidR="006B7D0F">
              <w:rPr>
                <w:rFonts w:ascii="Arial" w:hAnsi="Arial" w:cs="Arial"/>
                <w:sz w:val="22"/>
                <w:szCs w:val="22"/>
              </w:rPr>
              <w:t>refer immediately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Lead Designated Safeguarding Officer </w:t>
            </w:r>
            <w:r w:rsidR="006B7D0F">
              <w:rPr>
                <w:rFonts w:ascii="Arial" w:hAnsi="Arial" w:cs="Arial"/>
                <w:sz w:val="22"/>
                <w:szCs w:val="22"/>
              </w:rPr>
              <w:t xml:space="preserve">(LDSO) </w:t>
            </w:r>
            <w:r>
              <w:rPr>
                <w:rFonts w:ascii="Arial" w:hAnsi="Arial" w:cs="Arial"/>
                <w:sz w:val="22"/>
                <w:szCs w:val="22"/>
              </w:rPr>
              <w:t xml:space="preserve">or your </w:t>
            </w:r>
            <w:r w:rsidR="006B7D0F">
              <w:rPr>
                <w:rFonts w:ascii="Arial" w:hAnsi="Arial" w:cs="Arial"/>
                <w:sz w:val="22"/>
                <w:szCs w:val="22"/>
              </w:rPr>
              <w:t>local Desiginated Safeguarding Officer (DSO).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4E3287">
        <w:trPr>
          <w:trHeight w:val="5340"/>
        </w:trPr>
        <w:tc>
          <w:tcPr>
            <w:tcW w:w="9288" w:type="dxa"/>
            <w:gridSpan w:val="6"/>
          </w:tcPr>
          <w:p w:rsidR="004E3287" w:rsidRPr="006B7D0F" w:rsidRDefault="006B7D0F" w:rsidP="004E32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Resolution and Closure D</w:t>
            </w:r>
            <w:r w:rsidR="004E3287" w:rsidRPr="006B7D0F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287" w:rsidTr="004E3287">
        <w:tc>
          <w:tcPr>
            <w:tcW w:w="4215" w:type="dxa"/>
            <w:gridSpan w:val="4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 w:rsidRPr="006B7D0F">
              <w:rPr>
                <w:rFonts w:ascii="Arial" w:hAnsi="Arial" w:cs="Arial"/>
                <w:b/>
                <w:sz w:val="22"/>
                <w:szCs w:val="22"/>
              </w:rPr>
              <w:t>Closed 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3" w:type="dxa"/>
            <w:gridSpan w:val="2"/>
          </w:tcPr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  <w:r w:rsidRPr="006B7D0F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6B7D0F" w:rsidRPr="006B7D0F">
              <w:rPr>
                <w:rFonts w:ascii="Arial" w:hAnsi="Arial" w:cs="Arial"/>
                <w:b/>
                <w:sz w:val="22"/>
                <w:szCs w:val="22"/>
              </w:rPr>
              <w:t xml:space="preserve">Regional </w:t>
            </w:r>
            <w:r w:rsidRPr="006B7D0F">
              <w:rPr>
                <w:rFonts w:ascii="Arial" w:hAnsi="Arial" w:cs="Arial"/>
                <w:b/>
                <w:sz w:val="22"/>
                <w:szCs w:val="22"/>
              </w:rPr>
              <w:t>Manager who investigated</w:t>
            </w:r>
            <w:r w:rsidR="006B7D0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287" w:rsidRDefault="004E3287" w:rsidP="004E32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2F71" w:rsidRDefault="00BC2F71" w:rsidP="004E3287">
      <w:pPr>
        <w:rPr>
          <w:b/>
        </w:rPr>
        <w:sectPr w:rsidR="00BC2F71" w:rsidSect="00C962E4">
          <w:pgSz w:w="11906" w:h="16838"/>
          <w:pgMar w:top="1418" w:right="1440" w:bottom="1191" w:left="1134" w:header="709" w:footer="709" w:gutter="0"/>
          <w:cols w:space="708"/>
          <w:titlePg/>
          <w:docGrid w:linePitch="360"/>
        </w:sectPr>
      </w:pPr>
    </w:p>
    <w:p w:rsidR="00BC2F71" w:rsidRPr="00323936" w:rsidRDefault="00BC2F71" w:rsidP="00BC2F71">
      <w:pPr>
        <w:spacing w:after="120"/>
        <w:jc w:val="center"/>
        <w:rPr>
          <w:rFonts w:ascii="Verdana" w:hAnsi="Verdana" w:cs="Arial"/>
          <w:b/>
          <w:sz w:val="28"/>
          <w:szCs w:val="28"/>
        </w:rPr>
      </w:pPr>
      <w:r w:rsidRPr="00323936">
        <w:rPr>
          <w:rFonts w:ascii="Verdana" w:hAnsi="Verdana" w:cs="Arial"/>
          <w:b/>
          <w:sz w:val="28"/>
          <w:szCs w:val="28"/>
        </w:rPr>
        <w:lastRenderedPageBreak/>
        <w:t>UK Training &amp; Development</w:t>
      </w:r>
    </w:p>
    <w:tbl>
      <w:tblPr>
        <w:tblpPr w:leftFromText="180" w:rightFromText="180" w:vertAnchor="text" w:horzAnchor="margin" w:tblpY="764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428"/>
      </w:tblGrid>
      <w:tr w:rsidR="00BC2F71" w:rsidTr="00BC2F71">
        <w:tc>
          <w:tcPr>
            <w:tcW w:w="4888" w:type="dxa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Name (Employer)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(Landline)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C2F71" w:rsidTr="00BC2F71">
        <w:trPr>
          <w:trHeight w:val="534"/>
        </w:trPr>
        <w:tc>
          <w:tcPr>
            <w:tcW w:w="4888" w:type="dxa"/>
          </w:tcPr>
          <w:p w:rsidR="00BC2F71" w:rsidRPr="00991943" w:rsidRDefault="00BC2F71" w:rsidP="006B7D0F">
            <w:pPr>
              <w:spacing w:after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Name (Learner):</w:t>
            </w:r>
          </w:p>
        </w:tc>
        <w:tc>
          <w:tcPr>
            <w:tcW w:w="4428" w:type="dxa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</w:t>
            </w: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mber </w:t>
            </w:r>
            <w:r>
              <w:rPr>
                <w:rFonts w:ascii="Arial" w:hAnsi="Arial" w:cs="Arial"/>
                <w:b/>
                <w:sz w:val="22"/>
                <w:szCs w:val="22"/>
              </w:rPr>
              <w:t>(Mobile):</w:t>
            </w:r>
          </w:p>
        </w:tc>
      </w:tr>
      <w:tr w:rsidR="00BC2F71" w:rsidTr="00BC2F71">
        <w:trPr>
          <w:trHeight w:val="534"/>
        </w:trPr>
        <w:tc>
          <w:tcPr>
            <w:tcW w:w="4888" w:type="dxa"/>
          </w:tcPr>
          <w:p w:rsidR="00BC2F71" w:rsidRPr="00991943" w:rsidRDefault="00BC2F71" w:rsidP="006B7D0F">
            <w:pPr>
              <w:spacing w:after="360"/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 xml:space="preserve">Company Name: </w:t>
            </w:r>
          </w:p>
        </w:tc>
        <w:tc>
          <w:tcPr>
            <w:tcW w:w="4428" w:type="dxa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C2F71" w:rsidTr="00BC2F71">
        <w:tc>
          <w:tcPr>
            <w:tcW w:w="9316" w:type="dxa"/>
            <w:gridSpan w:val="2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BC2F71" w:rsidRDefault="00BC2F71" w:rsidP="00BC2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F71" w:rsidTr="00BC2F71">
        <w:tc>
          <w:tcPr>
            <w:tcW w:w="9316" w:type="dxa"/>
            <w:gridSpan w:val="2"/>
          </w:tcPr>
          <w:p w:rsidR="00BC2F71" w:rsidRPr="00991943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 your c</w:t>
            </w:r>
            <w:r w:rsidR="00BC2F71" w:rsidRPr="00991943">
              <w:rPr>
                <w:rFonts w:ascii="Arial" w:hAnsi="Arial" w:cs="Arial"/>
                <w:b/>
                <w:sz w:val="22"/>
                <w:szCs w:val="22"/>
              </w:rPr>
              <w:t>omplaint:</w:t>
            </w: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6B7D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7D0F" w:rsidRDefault="006B7D0F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7D0F" w:rsidRDefault="006B7D0F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3C13" w:rsidRDefault="00433C13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2F71" w:rsidRDefault="00BC2F71" w:rsidP="00BC2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D0F" w:rsidTr="006B7D0F">
        <w:tc>
          <w:tcPr>
            <w:tcW w:w="9316" w:type="dxa"/>
            <w:gridSpan w:val="2"/>
          </w:tcPr>
          <w:p w:rsidR="006B7D0F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attach copies of any supporting paperwork to this form.</w:t>
            </w:r>
          </w:p>
          <w:p w:rsidR="006B7D0F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D0F" w:rsidRPr="006B7D0F" w:rsidRDefault="006B7D0F" w:rsidP="006B7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D0F">
              <w:rPr>
                <w:rFonts w:ascii="Arial" w:hAnsi="Arial" w:cs="Arial"/>
                <w:sz w:val="22"/>
                <w:szCs w:val="22"/>
              </w:rPr>
              <w:t xml:space="preserve">I confirm that the information I have provided is correct and that I </w:t>
            </w:r>
            <w:r w:rsidR="00433C13">
              <w:rPr>
                <w:rFonts w:ascii="Arial" w:hAnsi="Arial" w:cs="Arial"/>
                <w:sz w:val="22"/>
                <w:szCs w:val="22"/>
              </w:rPr>
              <w:t xml:space="preserve">have taken appropriate steps to try and reach a </w:t>
            </w:r>
            <w:r w:rsidRPr="006B7D0F">
              <w:rPr>
                <w:rFonts w:ascii="Arial" w:hAnsi="Arial" w:cs="Arial"/>
                <w:sz w:val="22"/>
                <w:szCs w:val="22"/>
              </w:rPr>
              <w:t xml:space="preserve">resolution </w:t>
            </w:r>
            <w:r w:rsidR="00433C13">
              <w:rPr>
                <w:rFonts w:ascii="Arial" w:hAnsi="Arial" w:cs="Arial"/>
                <w:sz w:val="22"/>
                <w:szCs w:val="22"/>
              </w:rPr>
              <w:t xml:space="preserve">to this matter, </w:t>
            </w:r>
            <w:r w:rsidRPr="006B7D0F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="00433C13">
              <w:rPr>
                <w:rFonts w:ascii="Arial" w:hAnsi="Arial" w:cs="Arial"/>
                <w:sz w:val="22"/>
                <w:szCs w:val="22"/>
              </w:rPr>
              <w:t>UKTD’s</w:t>
            </w:r>
            <w:r w:rsidRPr="006B7D0F">
              <w:rPr>
                <w:rFonts w:ascii="Arial" w:hAnsi="Arial" w:cs="Arial"/>
                <w:sz w:val="22"/>
                <w:szCs w:val="22"/>
              </w:rPr>
              <w:t xml:space="preserve"> informal stage process.</w:t>
            </w:r>
          </w:p>
          <w:p w:rsidR="006B7D0F" w:rsidRPr="006B7D0F" w:rsidRDefault="006B7D0F" w:rsidP="006B7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7D0F" w:rsidRPr="006B7D0F" w:rsidRDefault="006B7D0F" w:rsidP="006B7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D0F">
              <w:rPr>
                <w:rFonts w:ascii="Arial" w:hAnsi="Arial" w:cs="Arial"/>
                <w:sz w:val="22"/>
                <w:szCs w:val="22"/>
              </w:rPr>
              <w:t>I give my consent for appropriate staff to have access to the information provided in relation to this complaint.</w:t>
            </w:r>
          </w:p>
          <w:p w:rsidR="006B7D0F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D0F" w:rsidRPr="00991943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F71" w:rsidTr="00BC2F71">
        <w:tc>
          <w:tcPr>
            <w:tcW w:w="4888" w:type="dxa"/>
          </w:tcPr>
          <w:p w:rsidR="00BC2F71" w:rsidRPr="00991943" w:rsidRDefault="006B7D0F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 w:rsidR="00BC2F71" w:rsidRPr="0099194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C2F71" w:rsidRDefault="00BC2F71" w:rsidP="00BC2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0F" w:rsidRDefault="006B7D0F" w:rsidP="00BC2F71">
            <w:pPr>
              <w:rPr>
                <w:rFonts w:ascii="Arial" w:hAnsi="Arial" w:cs="Arial"/>
                <w:sz w:val="22"/>
                <w:szCs w:val="22"/>
              </w:rPr>
            </w:pPr>
          </w:p>
          <w:p w:rsidR="006B7D0F" w:rsidRDefault="006B7D0F" w:rsidP="00BC2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BC2F71" w:rsidRPr="00991943" w:rsidRDefault="00BC2F71" w:rsidP="00BC2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94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BC2F71" w:rsidRDefault="00BC2F71" w:rsidP="00DE10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3CD" w:rsidRDefault="00BC2F71" w:rsidP="00BC2F71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Registration of Complaint (</w:t>
      </w:r>
      <w:r w:rsidR="006B7D0F">
        <w:rPr>
          <w:rFonts w:ascii="Verdana" w:hAnsi="Verdana" w:cs="Arial"/>
          <w:b/>
          <w:sz w:val="28"/>
          <w:szCs w:val="28"/>
        </w:rPr>
        <w:t>for e</w:t>
      </w:r>
      <w:r>
        <w:rPr>
          <w:rFonts w:ascii="Verdana" w:hAnsi="Verdana" w:cs="Arial"/>
          <w:b/>
          <w:sz w:val="28"/>
          <w:szCs w:val="28"/>
        </w:rPr>
        <w:t>xternal</w:t>
      </w:r>
      <w:r w:rsidR="006B7D0F">
        <w:rPr>
          <w:rFonts w:ascii="Verdana" w:hAnsi="Verdana" w:cs="Arial"/>
          <w:b/>
          <w:sz w:val="28"/>
          <w:szCs w:val="28"/>
        </w:rPr>
        <w:t xml:space="preserve"> completion</w:t>
      </w:r>
      <w:r>
        <w:rPr>
          <w:rFonts w:ascii="Verdana" w:hAnsi="Verdana" w:cs="Arial"/>
          <w:b/>
          <w:sz w:val="28"/>
          <w:szCs w:val="28"/>
        </w:rPr>
        <w:t>)</w:t>
      </w:r>
    </w:p>
    <w:p w:rsidR="00DE1023" w:rsidRPr="00D061F6" w:rsidRDefault="00DE1023" w:rsidP="00BC2F71">
      <w:pPr>
        <w:jc w:val="center"/>
        <w:rPr>
          <w:b/>
        </w:rPr>
      </w:pPr>
    </w:p>
    <w:sectPr w:rsidR="00DE1023" w:rsidRPr="00D061F6" w:rsidSect="00C962E4">
      <w:pgSz w:w="11906" w:h="16838"/>
      <w:pgMar w:top="1418" w:right="1440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BB" w:rsidRDefault="00793BBB" w:rsidP="00D061F6">
      <w:r>
        <w:separator/>
      </w:r>
    </w:p>
  </w:endnote>
  <w:endnote w:type="continuationSeparator" w:id="0">
    <w:p w:rsidR="00793BBB" w:rsidRDefault="00793BBB" w:rsidP="00D0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F" w:rsidRDefault="006B7D0F" w:rsidP="006B381B">
    <w:pPr>
      <w:ind w:left="-426" w:right="-46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 </w:t>
    </w:r>
    <w:r w:rsidRPr="009F3CB6">
      <w:rPr>
        <w:rFonts w:ascii="Verdana" w:hAnsi="Verdana"/>
        <w:i/>
        <w:sz w:val="16"/>
        <w:szCs w:val="16"/>
      </w:rPr>
      <w:t xml:space="preserve">Page </w:t>
    </w:r>
    <w:r w:rsidR="003B172D" w:rsidRPr="009F3CB6">
      <w:rPr>
        <w:rFonts w:ascii="Verdana" w:hAnsi="Verdana"/>
        <w:b/>
        <w:i/>
        <w:sz w:val="16"/>
        <w:szCs w:val="16"/>
      </w:rPr>
      <w:fldChar w:fldCharType="begin"/>
    </w:r>
    <w:r w:rsidRPr="009F3CB6">
      <w:rPr>
        <w:rFonts w:ascii="Verdana" w:hAnsi="Verdana"/>
        <w:b/>
        <w:i/>
        <w:sz w:val="16"/>
        <w:szCs w:val="16"/>
      </w:rPr>
      <w:instrText xml:space="preserve"> PAGE </w:instrText>
    </w:r>
    <w:r w:rsidR="003B172D" w:rsidRPr="009F3CB6">
      <w:rPr>
        <w:rFonts w:ascii="Verdana" w:hAnsi="Verdana"/>
        <w:b/>
        <w:i/>
        <w:sz w:val="16"/>
        <w:szCs w:val="16"/>
      </w:rPr>
      <w:fldChar w:fldCharType="separate"/>
    </w:r>
    <w:r w:rsidR="00D633E8">
      <w:rPr>
        <w:rFonts w:ascii="Verdana" w:hAnsi="Verdana"/>
        <w:b/>
        <w:i/>
        <w:noProof/>
        <w:sz w:val="16"/>
        <w:szCs w:val="16"/>
      </w:rPr>
      <w:t>5</w:t>
    </w:r>
    <w:r w:rsidR="003B172D" w:rsidRPr="009F3CB6">
      <w:rPr>
        <w:rFonts w:ascii="Verdana" w:hAnsi="Verdana"/>
        <w:b/>
        <w:i/>
        <w:sz w:val="16"/>
        <w:szCs w:val="16"/>
      </w:rPr>
      <w:fldChar w:fldCharType="end"/>
    </w:r>
    <w:r w:rsidRPr="009F3CB6">
      <w:rPr>
        <w:rFonts w:ascii="Verdana" w:hAnsi="Verdana"/>
        <w:i/>
        <w:sz w:val="16"/>
        <w:szCs w:val="16"/>
      </w:rPr>
      <w:t xml:space="preserve"> of </w:t>
    </w:r>
    <w:r w:rsidR="003B172D" w:rsidRPr="009F3CB6">
      <w:rPr>
        <w:rFonts w:ascii="Verdana" w:hAnsi="Verdana"/>
        <w:b/>
        <w:i/>
        <w:sz w:val="16"/>
        <w:szCs w:val="16"/>
      </w:rPr>
      <w:fldChar w:fldCharType="begin"/>
    </w:r>
    <w:r w:rsidRPr="009F3CB6">
      <w:rPr>
        <w:rFonts w:ascii="Verdana" w:hAnsi="Verdana"/>
        <w:b/>
        <w:i/>
        <w:sz w:val="16"/>
        <w:szCs w:val="16"/>
      </w:rPr>
      <w:instrText xml:space="preserve"> NUMPAGES  </w:instrText>
    </w:r>
    <w:r w:rsidR="003B172D" w:rsidRPr="009F3CB6">
      <w:rPr>
        <w:rFonts w:ascii="Verdana" w:hAnsi="Verdana"/>
        <w:b/>
        <w:i/>
        <w:sz w:val="16"/>
        <w:szCs w:val="16"/>
      </w:rPr>
      <w:fldChar w:fldCharType="separate"/>
    </w:r>
    <w:r w:rsidR="00D633E8">
      <w:rPr>
        <w:rFonts w:ascii="Verdana" w:hAnsi="Verdana"/>
        <w:b/>
        <w:i/>
        <w:noProof/>
        <w:sz w:val="16"/>
        <w:szCs w:val="16"/>
      </w:rPr>
      <w:t>6</w:t>
    </w:r>
    <w:r w:rsidR="003B172D" w:rsidRPr="009F3CB6">
      <w:rPr>
        <w:rFonts w:ascii="Verdana" w:hAnsi="Verdana"/>
        <w:b/>
        <w:i/>
        <w:sz w:val="16"/>
        <w:szCs w:val="16"/>
      </w:rPr>
      <w:fldChar w:fldCharType="end"/>
    </w:r>
  </w:p>
  <w:p w:rsidR="006B7D0F" w:rsidRPr="006B381B" w:rsidRDefault="006B7D0F" w:rsidP="00FE4BEB">
    <w:pPr>
      <w:tabs>
        <w:tab w:val="right" w:pos="9332"/>
      </w:tabs>
      <w:ind w:left="-851" w:right="-902"/>
      <w:rPr>
        <w:rFonts w:ascii="Verdana" w:hAnsi="Verdana" w:cs="Arial"/>
        <w:i/>
        <w:iCs/>
        <w:sz w:val="16"/>
        <w:szCs w:val="16"/>
        <w:lang w:eastAsia="en-GB"/>
      </w:rPr>
    </w:pPr>
    <w:r>
      <w:rPr>
        <w:rFonts w:ascii="Verdana" w:hAnsi="Verdana" w:cs="Arial"/>
        <w:i/>
        <w:iCs/>
        <w:sz w:val="16"/>
        <w:szCs w:val="16"/>
        <w:lang w:eastAsia="en-GB"/>
      </w:rPr>
      <w:t xml:space="preserve">              PP0015 Complaints Procedure June 2019 v5                         </w:t>
    </w:r>
    <w:r>
      <w:rPr>
        <w:rFonts w:ascii="Verdana" w:hAnsi="Verdana" w:cs="Arial"/>
        <w:i/>
        <w:iCs/>
        <w:sz w:val="16"/>
        <w:szCs w:val="16"/>
        <w:lang w:eastAsia="en-GB"/>
      </w:rPr>
      <w:tab/>
      <w:t xml:space="preserve"> Copyright © June 2019 UK Training &amp; Development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F" w:rsidRDefault="006B7D0F" w:rsidP="006B381B">
    <w:pPr>
      <w:ind w:left="-426" w:right="-46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 </w:t>
    </w:r>
    <w:r w:rsidRPr="009F3CB6">
      <w:rPr>
        <w:rFonts w:ascii="Verdana" w:hAnsi="Verdana"/>
        <w:i/>
        <w:sz w:val="16"/>
        <w:szCs w:val="16"/>
      </w:rPr>
      <w:t xml:space="preserve">Page </w:t>
    </w:r>
    <w:r w:rsidR="003B172D" w:rsidRPr="009F3CB6">
      <w:rPr>
        <w:rFonts w:ascii="Verdana" w:hAnsi="Verdana"/>
        <w:b/>
        <w:i/>
        <w:sz w:val="16"/>
        <w:szCs w:val="16"/>
      </w:rPr>
      <w:fldChar w:fldCharType="begin"/>
    </w:r>
    <w:r w:rsidRPr="009F3CB6">
      <w:rPr>
        <w:rFonts w:ascii="Verdana" w:hAnsi="Verdana"/>
        <w:b/>
        <w:i/>
        <w:sz w:val="16"/>
        <w:szCs w:val="16"/>
      </w:rPr>
      <w:instrText xml:space="preserve"> PAGE </w:instrText>
    </w:r>
    <w:r w:rsidR="003B172D" w:rsidRPr="009F3CB6">
      <w:rPr>
        <w:rFonts w:ascii="Verdana" w:hAnsi="Verdana"/>
        <w:b/>
        <w:i/>
        <w:sz w:val="16"/>
        <w:szCs w:val="16"/>
      </w:rPr>
      <w:fldChar w:fldCharType="separate"/>
    </w:r>
    <w:r w:rsidR="00D633E8">
      <w:rPr>
        <w:rFonts w:ascii="Verdana" w:hAnsi="Verdana"/>
        <w:b/>
        <w:i/>
        <w:noProof/>
        <w:sz w:val="16"/>
        <w:szCs w:val="16"/>
      </w:rPr>
      <w:t>6</w:t>
    </w:r>
    <w:r w:rsidR="003B172D" w:rsidRPr="009F3CB6">
      <w:rPr>
        <w:rFonts w:ascii="Verdana" w:hAnsi="Verdana"/>
        <w:b/>
        <w:i/>
        <w:sz w:val="16"/>
        <w:szCs w:val="16"/>
      </w:rPr>
      <w:fldChar w:fldCharType="end"/>
    </w:r>
    <w:r w:rsidRPr="009F3CB6">
      <w:rPr>
        <w:rFonts w:ascii="Verdana" w:hAnsi="Verdana"/>
        <w:i/>
        <w:sz w:val="16"/>
        <w:szCs w:val="16"/>
      </w:rPr>
      <w:t xml:space="preserve"> of </w:t>
    </w:r>
    <w:r w:rsidR="003B172D" w:rsidRPr="009F3CB6">
      <w:rPr>
        <w:rFonts w:ascii="Verdana" w:hAnsi="Verdana"/>
        <w:b/>
        <w:i/>
        <w:sz w:val="16"/>
        <w:szCs w:val="16"/>
      </w:rPr>
      <w:fldChar w:fldCharType="begin"/>
    </w:r>
    <w:r w:rsidRPr="009F3CB6">
      <w:rPr>
        <w:rFonts w:ascii="Verdana" w:hAnsi="Verdana"/>
        <w:b/>
        <w:i/>
        <w:sz w:val="16"/>
        <w:szCs w:val="16"/>
      </w:rPr>
      <w:instrText xml:space="preserve"> NUMPAGES  </w:instrText>
    </w:r>
    <w:r w:rsidR="003B172D" w:rsidRPr="009F3CB6">
      <w:rPr>
        <w:rFonts w:ascii="Verdana" w:hAnsi="Verdana"/>
        <w:b/>
        <w:i/>
        <w:sz w:val="16"/>
        <w:szCs w:val="16"/>
      </w:rPr>
      <w:fldChar w:fldCharType="separate"/>
    </w:r>
    <w:r w:rsidR="00D633E8">
      <w:rPr>
        <w:rFonts w:ascii="Verdana" w:hAnsi="Verdana"/>
        <w:b/>
        <w:i/>
        <w:noProof/>
        <w:sz w:val="16"/>
        <w:szCs w:val="16"/>
      </w:rPr>
      <w:t>6</w:t>
    </w:r>
    <w:r w:rsidR="003B172D" w:rsidRPr="009F3CB6">
      <w:rPr>
        <w:rFonts w:ascii="Verdana" w:hAnsi="Verdana"/>
        <w:b/>
        <w:i/>
        <w:sz w:val="16"/>
        <w:szCs w:val="16"/>
      </w:rPr>
      <w:fldChar w:fldCharType="end"/>
    </w:r>
  </w:p>
  <w:p w:rsidR="006B7D0F" w:rsidRPr="0020390E" w:rsidRDefault="006B7D0F" w:rsidP="004A7C59">
    <w:pPr>
      <w:tabs>
        <w:tab w:val="right" w:pos="9332"/>
      </w:tabs>
      <w:ind w:left="-851" w:right="-902"/>
      <w:rPr>
        <w:rFonts w:ascii="Verdana" w:hAnsi="Verdana" w:cs="Arial"/>
        <w:i/>
        <w:iCs/>
        <w:sz w:val="16"/>
        <w:szCs w:val="16"/>
        <w:lang w:eastAsia="en-GB"/>
      </w:rPr>
    </w:pPr>
    <w:r>
      <w:rPr>
        <w:rFonts w:ascii="Verdana" w:hAnsi="Verdana" w:cs="Arial"/>
        <w:i/>
        <w:iCs/>
        <w:sz w:val="16"/>
        <w:szCs w:val="16"/>
        <w:lang w:eastAsia="en-GB"/>
      </w:rPr>
      <w:t xml:space="preserve">              PP0015 Complaints Procedure June 2019 v5                         </w:t>
    </w:r>
    <w:r w:rsidR="004A7C59">
      <w:rPr>
        <w:rFonts w:ascii="Verdana" w:hAnsi="Verdana" w:cs="Arial"/>
        <w:i/>
        <w:iCs/>
        <w:sz w:val="16"/>
        <w:szCs w:val="16"/>
        <w:lang w:eastAsia="en-GB"/>
      </w:rPr>
      <w:tab/>
    </w:r>
    <w:r>
      <w:rPr>
        <w:rFonts w:ascii="Verdana" w:hAnsi="Verdana" w:cs="Arial"/>
        <w:i/>
        <w:iCs/>
        <w:sz w:val="16"/>
        <w:szCs w:val="16"/>
        <w:lang w:eastAsia="en-GB"/>
      </w:rPr>
      <w:t xml:space="preserve">Copyright © June 2019 </w:t>
    </w:r>
    <w:r w:rsidRPr="009F3CB6">
      <w:rPr>
        <w:rFonts w:ascii="Verdana" w:hAnsi="Verdana" w:cs="Arial"/>
        <w:i/>
        <w:iCs/>
        <w:sz w:val="16"/>
        <w:szCs w:val="16"/>
        <w:lang w:eastAsia="en-GB"/>
      </w:rPr>
      <w:t>UK Training &amp; Development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BB" w:rsidRDefault="00793BBB" w:rsidP="00D061F6">
      <w:r>
        <w:separator/>
      </w:r>
    </w:p>
  </w:footnote>
  <w:footnote w:type="continuationSeparator" w:id="0">
    <w:p w:rsidR="00793BBB" w:rsidRDefault="00793BBB" w:rsidP="00D0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F" w:rsidRDefault="006B7D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-297815</wp:posOffset>
          </wp:positionV>
          <wp:extent cx="822325" cy="628650"/>
          <wp:effectExtent l="19050" t="0" r="0" b="0"/>
          <wp:wrapNone/>
          <wp:docPr id="1" name="Picture 1" descr="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-374015</wp:posOffset>
          </wp:positionV>
          <wp:extent cx="1381125" cy="800100"/>
          <wp:effectExtent l="0" t="0" r="0" b="0"/>
          <wp:wrapSquare wrapText="bothSides"/>
          <wp:docPr id="3" name="Picture 1" descr="UKTD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UKTDLOGO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EA5"/>
    <w:multiLevelType w:val="hybridMultilevel"/>
    <w:tmpl w:val="003AF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172"/>
    <w:multiLevelType w:val="hybridMultilevel"/>
    <w:tmpl w:val="44EC63A6"/>
    <w:lvl w:ilvl="0" w:tplc="4AF0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4E26"/>
    <w:multiLevelType w:val="hybridMultilevel"/>
    <w:tmpl w:val="D8A6D1F4"/>
    <w:lvl w:ilvl="0" w:tplc="D6D4FC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1E0D"/>
    <w:multiLevelType w:val="hybridMultilevel"/>
    <w:tmpl w:val="D6BA5ABA"/>
    <w:lvl w:ilvl="0" w:tplc="529EE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F1A"/>
    <w:multiLevelType w:val="hybridMultilevel"/>
    <w:tmpl w:val="282A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82BFF"/>
    <w:multiLevelType w:val="hybridMultilevel"/>
    <w:tmpl w:val="935EF96E"/>
    <w:lvl w:ilvl="0" w:tplc="4AF0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45FE"/>
    <w:multiLevelType w:val="hybridMultilevel"/>
    <w:tmpl w:val="EC041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D4169"/>
    <w:multiLevelType w:val="hybridMultilevel"/>
    <w:tmpl w:val="87EE609E"/>
    <w:lvl w:ilvl="0" w:tplc="5804E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7138A"/>
    <w:multiLevelType w:val="hybridMultilevel"/>
    <w:tmpl w:val="6C36B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05C25"/>
    <w:multiLevelType w:val="hybridMultilevel"/>
    <w:tmpl w:val="855A2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61F6"/>
    <w:rsid w:val="00034622"/>
    <w:rsid w:val="000A30FB"/>
    <w:rsid w:val="000E7032"/>
    <w:rsid w:val="001064A9"/>
    <w:rsid w:val="00116984"/>
    <w:rsid w:val="001242AD"/>
    <w:rsid w:val="0013265B"/>
    <w:rsid w:val="00134135"/>
    <w:rsid w:val="00167ACA"/>
    <w:rsid w:val="0017392F"/>
    <w:rsid w:val="001959B5"/>
    <w:rsid w:val="00196B9F"/>
    <w:rsid w:val="001B47A9"/>
    <w:rsid w:val="001C4909"/>
    <w:rsid w:val="001F696B"/>
    <w:rsid w:val="0020390E"/>
    <w:rsid w:val="00220D30"/>
    <w:rsid w:val="00224D0D"/>
    <w:rsid w:val="00276D15"/>
    <w:rsid w:val="00293245"/>
    <w:rsid w:val="002977B0"/>
    <w:rsid w:val="002B08EF"/>
    <w:rsid w:val="002B7743"/>
    <w:rsid w:val="002D549D"/>
    <w:rsid w:val="002E122C"/>
    <w:rsid w:val="002E3C8E"/>
    <w:rsid w:val="002F0C05"/>
    <w:rsid w:val="00312725"/>
    <w:rsid w:val="00312854"/>
    <w:rsid w:val="00320448"/>
    <w:rsid w:val="00322193"/>
    <w:rsid w:val="00323936"/>
    <w:rsid w:val="0034567B"/>
    <w:rsid w:val="00383B6F"/>
    <w:rsid w:val="00392528"/>
    <w:rsid w:val="003960DF"/>
    <w:rsid w:val="003B172D"/>
    <w:rsid w:val="003D1153"/>
    <w:rsid w:val="003E087C"/>
    <w:rsid w:val="003E1076"/>
    <w:rsid w:val="00402FF1"/>
    <w:rsid w:val="00433C13"/>
    <w:rsid w:val="00437011"/>
    <w:rsid w:val="004538D1"/>
    <w:rsid w:val="00457263"/>
    <w:rsid w:val="00457CE8"/>
    <w:rsid w:val="00462B86"/>
    <w:rsid w:val="00477696"/>
    <w:rsid w:val="00481F81"/>
    <w:rsid w:val="004872BC"/>
    <w:rsid w:val="00496B91"/>
    <w:rsid w:val="004A7C59"/>
    <w:rsid w:val="004B1BF4"/>
    <w:rsid w:val="004D3447"/>
    <w:rsid w:val="004E3287"/>
    <w:rsid w:val="00533032"/>
    <w:rsid w:val="005500E6"/>
    <w:rsid w:val="00554373"/>
    <w:rsid w:val="00571679"/>
    <w:rsid w:val="00576669"/>
    <w:rsid w:val="00585549"/>
    <w:rsid w:val="005C41CD"/>
    <w:rsid w:val="005D3CE8"/>
    <w:rsid w:val="005E1D2A"/>
    <w:rsid w:val="00616A50"/>
    <w:rsid w:val="0064203E"/>
    <w:rsid w:val="0065529C"/>
    <w:rsid w:val="0067448D"/>
    <w:rsid w:val="00674B58"/>
    <w:rsid w:val="006805FA"/>
    <w:rsid w:val="006970B0"/>
    <w:rsid w:val="006A0C1C"/>
    <w:rsid w:val="006B381B"/>
    <w:rsid w:val="006B7D0F"/>
    <w:rsid w:val="006C4DC1"/>
    <w:rsid w:val="007633E5"/>
    <w:rsid w:val="00764566"/>
    <w:rsid w:val="007822C5"/>
    <w:rsid w:val="007825AB"/>
    <w:rsid w:val="00793BBB"/>
    <w:rsid w:val="007A283D"/>
    <w:rsid w:val="007D1B4D"/>
    <w:rsid w:val="0080564E"/>
    <w:rsid w:val="00841FDF"/>
    <w:rsid w:val="008826B7"/>
    <w:rsid w:val="00894995"/>
    <w:rsid w:val="008B1246"/>
    <w:rsid w:val="008D201A"/>
    <w:rsid w:val="008E3C13"/>
    <w:rsid w:val="008F7E2F"/>
    <w:rsid w:val="00910ACD"/>
    <w:rsid w:val="00933525"/>
    <w:rsid w:val="009405DC"/>
    <w:rsid w:val="0095321D"/>
    <w:rsid w:val="00984465"/>
    <w:rsid w:val="00991943"/>
    <w:rsid w:val="009B4E78"/>
    <w:rsid w:val="009D0EA9"/>
    <w:rsid w:val="009E5C42"/>
    <w:rsid w:val="00A15991"/>
    <w:rsid w:val="00A20AE4"/>
    <w:rsid w:val="00A334C0"/>
    <w:rsid w:val="00A72554"/>
    <w:rsid w:val="00A743B6"/>
    <w:rsid w:val="00AC2957"/>
    <w:rsid w:val="00B026FF"/>
    <w:rsid w:val="00B04AA3"/>
    <w:rsid w:val="00B05445"/>
    <w:rsid w:val="00B07352"/>
    <w:rsid w:val="00B14C0A"/>
    <w:rsid w:val="00B16C17"/>
    <w:rsid w:val="00B17668"/>
    <w:rsid w:val="00B50857"/>
    <w:rsid w:val="00B7032B"/>
    <w:rsid w:val="00B73216"/>
    <w:rsid w:val="00B9443A"/>
    <w:rsid w:val="00BA79D5"/>
    <w:rsid w:val="00BB41B9"/>
    <w:rsid w:val="00BC2F71"/>
    <w:rsid w:val="00C164AE"/>
    <w:rsid w:val="00C3118B"/>
    <w:rsid w:val="00C47151"/>
    <w:rsid w:val="00C531ED"/>
    <w:rsid w:val="00C751CF"/>
    <w:rsid w:val="00C962E4"/>
    <w:rsid w:val="00CA6A13"/>
    <w:rsid w:val="00CF1185"/>
    <w:rsid w:val="00CF2C1C"/>
    <w:rsid w:val="00D061F6"/>
    <w:rsid w:val="00D16F55"/>
    <w:rsid w:val="00D313C8"/>
    <w:rsid w:val="00D43C2E"/>
    <w:rsid w:val="00D51E84"/>
    <w:rsid w:val="00D633E8"/>
    <w:rsid w:val="00D70B45"/>
    <w:rsid w:val="00D76D30"/>
    <w:rsid w:val="00D8663A"/>
    <w:rsid w:val="00DE1023"/>
    <w:rsid w:val="00DE1AB4"/>
    <w:rsid w:val="00E01AF4"/>
    <w:rsid w:val="00E116B0"/>
    <w:rsid w:val="00E24AA4"/>
    <w:rsid w:val="00E27A7C"/>
    <w:rsid w:val="00E33022"/>
    <w:rsid w:val="00E46A00"/>
    <w:rsid w:val="00E50C5F"/>
    <w:rsid w:val="00EB149F"/>
    <w:rsid w:val="00EC34EA"/>
    <w:rsid w:val="00EE66BD"/>
    <w:rsid w:val="00EE71FC"/>
    <w:rsid w:val="00F004DA"/>
    <w:rsid w:val="00F265CE"/>
    <w:rsid w:val="00F3153C"/>
    <w:rsid w:val="00F56CB9"/>
    <w:rsid w:val="00F62435"/>
    <w:rsid w:val="00F8586F"/>
    <w:rsid w:val="00F90675"/>
    <w:rsid w:val="00FB43CD"/>
    <w:rsid w:val="00FC6A84"/>
    <w:rsid w:val="00FD4DEE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2" type="connector" idref="#_x0000_s1066"/>
        <o:r id="V:Rule23" type="connector" idref="#_x0000_s1044"/>
        <o:r id="V:Rule24" type="connector" idref="#_x0000_s1039">
          <o:proxy start="" idref="#_x0000_s1032" connectloc="2"/>
        </o:r>
        <o:r id="V:Rule25" type="connector" idref="#_x0000_s1070">
          <o:proxy end="" idref="#_x0000_s1065" connectloc="3"/>
        </o:r>
        <o:r id="V:Rule26" type="connector" idref="#_x0000_s1045"/>
        <o:r id="V:Rule27" type="connector" idref="#_x0000_s1076"/>
        <o:r id="V:Rule28" type="connector" idref="#_x0000_s1069"/>
        <o:r id="V:Rule29" type="connector" idref="#_x0000_s1071"/>
        <o:r id="V:Rule30" type="connector" idref="#_x0000_s1084"/>
        <o:r id="V:Rule31" type="connector" idref="#_x0000_s1063"/>
        <o:r id="V:Rule32" type="connector" idref="#_x0000_s1057"/>
        <o:r id="V:Rule33" type="connector" idref="#_x0000_s1041">
          <o:proxy start="" idref="#_x0000_s1035" connectloc="2"/>
        </o:r>
        <o:r id="V:Rule34" type="connector" idref="#_x0000_s1064"/>
        <o:r id="V:Rule35" type="connector" idref="#_x0000_s1059"/>
        <o:r id="V:Rule36" type="connector" idref="#_x0000_s1081"/>
        <o:r id="V:Rule37" type="connector" idref="#_x0000_s1058"/>
        <o:r id="V:Rule38" type="connector" idref="#_x0000_s1038"/>
        <o:r id="V:Rule39" type="connector" idref="#_x0000_s1040">
          <o:proxy start="" idref="#_x0000_s1033" connectloc="2"/>
          <o:proxy end="" idref="#_x0000_s1035" connectloc="0"/>
        </o:r>
        <o:r id="V:Rule40" type="connector" idref="#_x0000_s1080"/>
        <o:r id="V:Rule41" type="connector" idref="#_x0000_s1082">
          <o:proxy start="" idref="#_x0000_s1048" connectloc="1"/>
        </o:r>
        <o:r id="V:Rule4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F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61F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061F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061F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061F6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D061F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061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1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D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61E0-B3B5-4F61-B4FC-B726D67E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UKTD-HP-1</dc:creator>
  <cp:lastModifiedBy>Janice Dutton</cp:lastModifiedBy>
  <cp:revision>2</cp:revision>
  <cp:lastPrinted>2019-06-10T11:21:00Z</cp:lastPrinted>
  <dcterms:created xsi:type="dcterms:W3CDTF">2019-06-10T11:22:00Z</dcterms:created>
  <dcterms:modified xsi:type="dcterms:W3CDTF">2019-06-10T11:22:00Z</dcterms:modified>
</cp:coreProperties>
</file>